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7A5626" w:rsidRPr="007D4DC3" w14:paraId="764D48D1" w14:textId="77777777" w:rsidTr="00017372">
        <w:tc>
          <w:tcPr>
            <w:tcW w:w="2972" w:type="dxa"/>
            <w:shd w:val="clear" w:color="auto" w:fill="FBE5C5"/>
          </w:tcPr>
          <w:p w14:paraId="0B59D2E9" w14:textId="7CF26760" w:rsidR="007A5626" w:rsidRPr="007D4DC3" w:rsidRDefault="007A5626" w:rsidP="007A5626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 xml:space="preserve">Podaci o ugovaraču </w:t>
            </w:r>
            <w:r w:rsidR="00F16789" w:rsidRPr="007D4DC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D52ACC" w:rsidRPr="007D4DC3">
              <w:rPr>
                <w:i/>
                <w:iCs/>
                <w:noProof/>
                <w:sz w:val="20"/>
                <w:szCs w:val="20"/>
              </w:rPr>
              <w:t>Contractor Information</w:t>
            </w:r>
          </w:p>
        </w:tc>
        <w:tc>
          <w:tcPr>
            <w:tcW w:w="7513" w:type="dxa"/>
          </w:tcPr>
          <w:p w14:paraId="25097960" w14:textId="5E28CED2" w:rsidR="007A5626" w:rsidRPr="007D4DC3" w:rsidRDefault="007A5626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Udruženje Sarajevski otvoreni centar </w:t>
            </w:r>
            <w:r w:rsidR="00061CB1" w:rsidRPr="007D4DC3">
              <w:rPr>
                <w:sz w:val="20"/>
                <w:szCs w:val="20"/>
              </w:rPr>
              <w:t xml:space="preserve">- </w:t>
            </w:r>
            <w:r w:rsidRPr="007D4DC3">
              <w:rPr>
                <w:sz w:val="20"/>
                <w:szCs w:val="20"/>
              </w:rPr>
              <w:t>Podgaj 14</w:t>
            </w:r>
            <w:r w:rsidR="002720B3" w:rsidRPr="007D4DC3">
              <w:rPr>
                <w:sz w:val="20"/>
                <w:szCs w:val="20"/>
              </w:rPr>
              <w:t xml:space="preserve">, </w:t>
            </w:r>
            <w:r w:rsidRPr="007D4DC3">
              <w:rPr>
                <w:sz w:val="20"/>
                <w:szCs w:val="20"/>
              </w:rPr>
              <w:t>71000 Sarajevo</w:t>
            </w:r>
            <w:r w:rsidR="00061CB1" w:rsidRPr="007D4DC3">
              <w:rPr>
                <w:sz w:val="20"/>
                <w:szCs w:val="20"/>
              </w:rPr>
              <w:t xml:space="preserve"> </w:t>
            </w:r>
          </w:p>
          <w:p w14:paraId="0FFCF4F0" w14:textId="3B015C05" w:rsidR="007A5626" w:rsidRPr="007D4DC3" w:rsidRDefault="002720B3" w:rsidP="001521AA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ID broj: 4201263530004</w:t>
            </w:r>
            <w:r w:rsidR="001521AA" w:rsidRPr="007D4DC3">
              <w:rPr>
                <w:sz w:val="20"/>
                <w:szCs w:val="20"/>
              </w:rPr>
              <w:t xml:space="preserve"> - </w:t>
            </w:r>
            <w:r w:rsidR="00BC410C" w:rsidRPr="007D4DC3">
              <w:rPr>
                <w:sz w:val="20"/>
                <w:szCs w:val="20"/>
              </w:rPr>
              <w:t>Telefon</w:t>
            </w:r>
            <w:r w:rsidRPr="007D4DC3">
              <w:rPr>
                <w:sz w:val="20"/>
                <w:szCs w:val="20"/>
              </w:rPr>
              <w:t>: 033 551 000</w:t>
            </w:r>
            <w:r w:rsidR="001521AA" w:rsidRPr="007D4DC3">
              <w:rPr>
                <w:sz w:val="20"/>
                <w:szCs w:val="20"/>
              </w:rPr>
              <w:t xml:space="preserve"> - </w:t>
            </w:r>
            <w:r w:rsidR="007A5626" w:rsidRPr="007D4DC3">
              <w:rPr>
                <w:sz w:val="20"/>
                <w:szCs w:val="20"/>
              </w:rPr>
              <w:t>www.soc.ba</w:t>
            </w:r>
          </w:p>
        </w:tc>
      </w:tr>
      <w:tr w:rsidR="007A5626" w:rsidRPr="007D4DC3" w14:paraId="17A71FB7" w14:textId="77777777" w:rsidTr="00017372">
        <w:tc>
          <w:tcPr>
            <w:tcW w:w="2972" w:type="dxa"/>
            <w:shd w:val="clear" w:color="auto" w:fill="FBE5C5"/>
          </w:tcPr>
          <w:p w14:paraId="3F588956" w14:textId="170E0BB7" w:rsidR="007A5626" w:rsidRPr="007D4DC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 xml:space="preserve">Dozvoljena vrsta </w:t>
            </w:r>
            <w:r w:rsidR="002720B3" w:rsidRPr="007D4DC3">
              <w:rPr>
                <w:b/>
                <w:bCs/>
                <w:noProof/>
                <w:sz w:val="20"/>
                <w:szCs w:val="20"/>
              </w:rPr>
              <w:t xml:space="preserve">ponuđača </w:t>
            </w:r>
            <w:r w:rsidR="00F16789" w:rsidRPr="007D4DC3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7D4DC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D82E4F" w:rsidRPr="007D4DC3">
              <w:rPr>
                <w:i/>
                <w:iCs/>
                <w:noProof/>
                <w:sz w:val="20"/>
                <w:szCs w:val="20"/>
              </w:rPr>
              <w:t>Eligible</w:t>
            </w:r>
            <w:r w:rsidR="00F16789" w:rsidRPr="007D4DC3">
              <w:rPr>
                <w:i/>
                <w:iCs/>
                <w:noProof/>
                <w:sz w:val="20"/>
                <w:szCs w:val="20"/>
              </w:rPr>
              <w:t xml:space="preserve"> Type of Bidders</w:t>
            </w:r>
          </w:p>
        </w:tc>
        <w:tc>
          <w:tcPr>
            <w:tcW w:w="7513" w:type="dxa"/>
          </w:tcPr>
          <w:p w14:paraId="3BCB272F" w14:textId="77777777" w:rsidR="0004349B" w:rsidRPr="007D4DC3" w:rsidRDefault="0004349B" w:rsidP="0004349B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Pravo učešća imaju hoteli registrovani za pružanje hotelskih i ugostiteljskih usluga, sa kategorizacijom od najmanje 3 zvjezdice, koji ispunjavaju uslove propisane ovim javnim pozivom.</w:t>
            </w:r>
          </w:p>
          <w:p w14:paraId="42998C46" w14:textId="4E53C32B" w:rsidR="00422AF4" w:rsidRPr="007D4DC3" w:rsidRDefault="0004349B" w:rsidP="002720B3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Ponudu mogu dostaviti hoteli sa 3 ili više zvjezdica koji mogu ponuditi usluge hotelskog smještaja i ishrane, uključujući najmanje uslugu noćenja s doručkom, a poželjno i usluge polupansiona, punog pansiona i/ili all inclusive usluge, u skladu sa svojim kapacitetima.</w:t>
            </w:r>
          </w:p>
        </w:tc>
      </w:tr>
      <w:tr w:rsidR="00422AF4" w:rsidRPr="007D4DC3" w14:paraId="0C8A286A" w14:textId="77777777" w:rsidTr="00017372">
        <w:tc>
          <w:tcPr>
            <w:tcW w:w="2972" w:type="dxa"/>
            <w:shd w:val="clear" w:color="auto" w:fill="FBE5C5"/>
          </w:tcPr>
          <w:p w14:paraId="72014AC8" w14:textId="08C9FD5E" w:rsidR="002720B3" w:rsidRPr="007D4DC3" w:rsidRDefault="00A7098E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>Oznaka</w:t>
            </w:r>
            <w:r w:rsidR="009D5CE0" w:rsidRPr="007D4DC3">
              <w:rPr>
                <w:b/>
                <w:bCs/>
                <w:noProof/>
                <w:sz w:val="20"/>
                <w:szCs w:val="20"/>
              </w:rPr>
              <w:t xml:space="preserve"> i</w:t>
            </w:r>
            <w:r w:rsidRPr="007D4DC3">
              <w:rPr>
                <w:b/>
                <w:bCs/>
                <w:noProof/>
                <w:sz w:val="20"/>
                <w:szCs w:val="20"/>
              </w:rPr>
              <w:t xml:space="preserve"> p</w:t>
            </w:r>
            <w:r w:rsidR="00422AF4" w:rsidRPr="007D4DC3">
              <w:rPr>
                <w:b/>
                <w:bCs/>
                <w:noProof/>
                <w:sz w:val="20"/>
                <w:szCs w:val="20"/>
              </w:rPr>
              <w:t>redmet nabavke</w:t>
            </w:r>
            <w:r w:rsidR="002720B3" w:rsidRPr="007D4DC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7D4DC3">
              <w:rPr>
                <w:b/>
                <w:bCs/>
                <w:noProof/>
                <w:sz w:val="20"/>
                <w:szCs w:val="20"/>
              </w:rPr>
              <w:t>/</w:t>
            </w:r>
          </w:p>
          <w:p w14:paraId="33937A7D" w14:textId="1B73C5D2" w:rsidR="00422AF4" w:rsidRPr="007D4DC3" w:rsidRDefault="004B5409">
            <w:pPr>
              <w:rPr>
                <w:i/>
                <w:iCs/>
                <w:noProof/>
                <w:sz w:val="20"/>
                <w:szCs w:val="20"/>
              </w:rPr>
            </w:pPr>
            <w:r w:rsidRPr="007D4DC3">
              <w:rPr>
                <w:i/>
                <w:iCs/>
                <w:noProof/>
                <w:sz w:val="20"/>
                <w:szCs w:val="20"/>
              </w:rPr>
              <w:t>Procurement Reference Number and Subject</w:t>
            </w:r>
          </w:p>
        </w:tc>
        <w:tc>
          <w:tcPr>
            <w:tcW w:w="7513" w:type="dxa"/>
          </w:tcPr>
          <w:p w14:paraId="3BCEEDEB" w14:textId="4F570448" w:rsidR="00422AF4" w:rsidRPr="007D4DC3" w:rsidRDefault="00D25409" w:rsidP="00422AF4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ON-21/26 Nabavka usluga hotelskog smještaja na godišnjem nivou za potrebe Sarajevskog otvorenog centra.</w:t>
            </w:r>
          </w:p>
        </w:tc>
      </w:tr>
      <w:tr w:rsidR="00422AF4" w:rsidRPr="007D4DC3" w14:paraId="0D626B3F" w14:textId="77777777" w:rsidTr="00017372">
        <w:trPr>
          <w:trHeight w:val="1591"/>
        </w:trPr>
        <w:tc>
          <w:tcPr>
            <w:tcW w:w="2972" w:type="dxa"/>
            <w:shd w:val="clear" w:color="auto" w:fill="FBE5C5"/>
          </w:tcPr>
          <w:p w14:paraId="0934B9CB" w14:textId="07FF9315" w:rsidR="00422AF4" w:rsidRPr="007D4DC3" w:rsidRDefault="00422AF4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>Detaljna specifikacija nabavke robe, usluge i/ili potrebnih radova</w:t>
            </w:r>
            <w:r w:rsidR="002720B3" w:rsidRPr="007D4DC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7D4DC3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7D4DC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7D4DC3">
              <w:rPr>
                <w:i/>
                <w:iCs/>
                <w:noProof/>
                <w:sz w:val="20"/>
                <w:szCs w:val="20"/>
              </w:rPr>
              <w:t>Detailed Specification of Goods, Services and/or Required Works</w:t>
            </w:r>
          </w:p>
        </w:tc>
        <w:tc>
          <w:tcPr>
            <w:tcW w:w="7513" w:type="dxa"/>
          </w:tcPr>
          <w:p w14:paraId="3E6295C2" w14:textId="77777777" w:rsidR="00F66DED" w:rsidRPr="007D4DC3" w:rsidRDefault="00F66DED" w:rsidP="00F66DED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Ponuđač treba biti u mogućnosti pružiti sljedeće usluge i ispuniti sljedeće tehničke specifikacije:</w:t>
            </w:r>
          </w:p>
          <w:p w14:paraId="6717FF3A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hotel sa 3 ili više zvjezdica, </w:t>
            </w:r>
          </w:p>
          <w:p w14:paraId="1EA7466A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usluga noćenja s doručkom, </w:t>
            </w:r>
          </w:p>
          <w:p w14:paraId="12450B08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mogućnost pružanja usluge polupansiona i/ili punog pansiona, </w:t>
            </w:r>
          </w:p>
          <w:p w14:paraId="7DC4E00F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mogućnost pružanja all inclusive usluge, ukoliko je dostupno, </w:t>
            </w:r>
          </w:p>
          <w:p w14:paraId="04D49B76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raznovrsna ishrana, uključujući veganske opcije, </w:t>
            </w:r>
          </w:p>
          <w:p w14:paraId="6B5CA2A8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pojedinačne cijene obroka, uključujući a la carte i/ili švedski stol, ukoliko je primjenjivo, </w:t>
            </w:r>
          </w:p>
          <w:p w14:paraId="5BD8E7FD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besplatan i brz bežični internet, </w:t>
            </w:r>
          </w:p>
          <w:p w14:paraId="2B48B08D" w14:textId="41BFBD40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parking, </w:t>
            </w:r>
            <w:r w:rsidR="00621818" w:rsidRPr="007D4DC3">
              <w:rPr>
                <w:sz w:val="20"/>
                <w:szCs w:val="20"/>
              </w:rPr>
              <w:t>poželjno besplatan</w:t>
            </w:r>
            <w:r w:rsidRPr="007D4DC3">
              <w:rPr>
                <w:sz w:val="20"/>
                <w:szCs w:val="20"/>
              </w:rPr>
              <w:t xml:space="preserve">, </w:t>
            </w:r>
          </w:p>
          <w:p w14:paraId="1EA9CA52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nesmetan prilaz motornim vozilima, </w:t>
            </w:r>
          </w:p>
          <w:p w14:paraId="72C36EFF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klimatizirane sobe, </w:t>
            </w:r>
          </w:p>
          <w:p w14:paraId="4E862A37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mogućnost korištenja sale za rad, </w:t>
            </w:r>
          </w:p>
          <w:p w14:paraId="0C0E6A4F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mogućnost korištenja tehničke opreme, uključujući projektor i/ili drugu dostupnu opremu, </w:t>
            </w:r>
          </w:p>
          <w:p w14:paraId="20110283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mogućnost otkazivanja rezervacije unaprijed bez naknade, ukoliko je dostupno, </w:t>
            </w:r>
          </w:p>
          <w:p w14:paraId="479A1CB4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mogućnost kasnog check-outa bez naknade, ukoliko je dostupno, </w:t>
            </w:r>
          </w:p>
          <w:p w14:paraId="7E4BF94F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pristupačnost za osobe s invaliditetom, ukoliko je dostupno, </w:t>
            </w:r>
          </w:p>
          <w:p w14:paraId="43A83653" w14:textId="77777777" w:rsidR="00F66DED" w:rsidRPr="007D4DC3" w:rsidRDefault="00F66DED" w:rsidP="00F66DED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fiksne cijene tokom trajanja ugovora, ukoliko je ponuđač u mogućnosti garantovati iste. </w:t>
            </w:r>
          </w:p>
          <w:p w14:paraId="2738D3EA" w14:textId="77777777" w:rsidR="00F66DED" w:rsidRPr="007D4DC3" w:rsidRDefault="00F66DED" w:rsidP="00F66DED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Usluge će se koristiti prema stvarnim potrebama Sarajevskog otvorenog centra tokom trajanja ugovora. Zaključenje ugovora ne podrazumijeva obavezu Udruženja da koristi usluge u određenom minimalnom obimu.</w:t>
            </w:r>
          </w:p>
          <w:p w14:paraId="46C84DEE" w14:textId="1BCEE9E7" w:rsidR="00E47F88" w:rsidRPr="007D4DC3" w:rsidRDefault="00E47F88" w:rsidP="0079691E">
            <w:pPr>
              <w:rPr>
                <w:sz w:val="20"/>
                <w:szCs w:val="20"/>
              </w:rPr>
            </w:pPr>
          </w:p>
        </w:tc>
      </w:tr>
      <w:tr w:rsidR="00422AF4" w:rsidRPr="007D4DC3" w14:paraId="249F84D7" w14:textId="77777777" w:rsidTr="00017372">
        <w:tc>
          <w:tcPr>
            <w:tcW w:w="2972" w:type="dxa"/>
            <w:shd w:val="clear" w:color="auto" w:fill="FBE5C5"/>
          </w:tcPr>
          <w:p w14:paraId="529D553D" w14:textId="5AFF29F8" w:rsidR="00422AF4" w:rsidRPr="007D4DC3" w:rsidRDefault="0072532D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>Mjesto isporuke</w:t>
            </w:r>
            <w:r w:rsidR="002720B3" w:rsidRPr="007D4DC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7D4DC3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7D4DC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7D4DC3">
              <w:rPr>
                <w:i/>
                <w:iCs/>
                <w:noProof/>
                <w:sz w:val="20"/>
                <w:szCs w:val="20"/>
              </w:rPr>
              <w:t>Place of Delivery</w:t>
            </w:r>
          </w:p>
        </w:tc>
        <w:tc>
          <w:tcPr>
            <w:tcW w:w="7513" w:type="dxa"/>
          </w:tcPr>
          <w:p w14:paraId="0C6F49B0" w14:textId="77777777" w:rsidR="00F66DED" w:rsidRPr="007D4DC3" w:rsidRDefault="00F66DED" w:rsidP="00F66DED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Usluge hotelskog smještaja pružat će se na području Bosne i Hercegovine, u zavisnosti od potreba Udruženja.</w:t>
            </w:r>
          </w:p>
          <w:p w14:paraId="246AA6A7" w14:textId="77777777" w:rsidR="00F66DED" w:rsidRPr="007D4DC3" w:rsidRDefault="00F66DED" w:rsidP="00F66DED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Ponude se mogu odnositi na jednu ili više lokacija/gradova u Bosni i Hercegovini, u skladu s kapacitetima ponuđača.</w:t>
            </w:r>
          </w:p>
          <w:p w14:paraId="78DBD5A1" w14:textId="4DF9F1FE" w:rsidR="00422AF4" w:rsidRPr="007D4DC3" w:rsidRDefault="00422AF4" w:rsidP="0072532D">
            <w:pPr>
              <w:rPr>
                <w:sz w:val="20"/>
                <w:szCs w:val="20"/>
              </w:rPr>
            </w:pPr>
          </w:p>
        </w:tc>
      </w:tr>
      <w:tr w:rsidR="00422AF4" w:rsidRPr="007D4DC3" w14:paraId="66FAD34E" w14:textId="77777777" w:rsidTr="00017372">
        <w:tc>
          <w:tcPr>
            <w:tcW w:w="2972" w:type="dxa"/>
            <w:shd w:val="clear" w:color="auto" w:fill="FBE5C5"/>
          </w:tcPr>
          <w:p w14:paraId="544B9E77" w14:textId="366F97F0" w:rsidR="00422AF4" w:rsidRPr="007D4DC3" w:rsidRDefault="00081C38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 xml:space="preserve">Dužina trajanja angažmana </w:t>
            </w:r>
            <w:r w:rsidR="00F16789" w:rsidRPr="007D4DC3">
              <w:rPr>
                <w:b/>
                <w:bCs/>
                <w:noProof/>
                <w:sz w:val="20"/>
                <w:szCs w:val="20"/>
              </w:rPr>
              <w:t>/</w:t>
            </w:r>
            <w:r w:rsidRPr="007D4DC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7D4DC3">
              <w:rPr>
                <w:i/>
                <w:iCs/>
                <w:noProof/>
                <w:sz w:val="20"/>
                <w:szCs w:val="20"/>
              </w:rPr>
              <w:t>Duration of the engagement</w:t>
            </w:r>
          </w:p>
        </w:tc>
        <w:tc>
          <w:tcPr>
            <w:tcW w:w="7513" w:type="dxa"/>
          </w:tcPr>
          <w:p w14:paraId="058A9A8B" w14:textId="77777777" w:rsidR="00F66DED" w:rsidRPr="007D4DC3" w:rsidRDefault="00F66DED" w:rsidP="00F66DED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Ugovor o saradnji zaključuje se na period od jedne godine, s početkom primjene od </w:t>
            </w:r>
            <w:r w:rsidRPr="007D4DC3">
              <w:rPr>
                <w:b/>
                <w:bCs/>
                <w:sz w:val="20"/>
                <w:szCs w:val="20"/>
              </w:rPr>
              <w:t>01.07.2026. godine</w:t>
            </w:r>
            <w:r w:rsidRPr="007D4DC3">
              <w:rPr>
                <w:sz w:val="20"/>
                <w:szCs w:val="20"/>
              </w:rPr>
              <w:t>.</w:t>
            </w:r>
          </w:p>
          <w:p w14:paraId="740B0CE6" w14:textId="4938332D" w:rsidR="00422AF4" w:rsidRPr="007D4DC3" w:rsidRDefault="00F66DED" w:rsidP="0072532D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Usluge će se realizirati sukcesivno, prema stvarnim potrebama Udruženja, tokom trajanja ugovora.</w:t>
            </w:r>
          </w:p>
        </w:tc>
      </w:tr>
      <w:tr w:rsidR="00422AF4" w:rsidRPr="007D4DC3" w14:paraId="6B2BBD89" w14:textId="77777777" w:rsidTr="00017372">
        <w:tc>
          <w:tcPr>
            <w:tcW w:w="2972" w:type="dxa"/>
            <w:tcBorders>
              <w:bottom w:val="single" w:sz="4" w:space="0" w:color="auto"/>
            </w:tcBorders>
            <w:shd w:val="clear" w:color="auto" w:fill="FBE5C5"/>
          </w:tcPr>
          <w:p w14:paraId="49E57710" w14:textId="09FA0170" w:rsidR="00422AF4" w:rsidRPr="007D4DC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 xml:space="preserve">Minimalni kvalifikacijski uslovi </w:t>
            </w:r>
            <w:r w:rsidR="00F16789" w:rsidRPr="007D4DC3">
              <w:rPr>
                <w:b/>
                <w:bCs/>
                <w:noProof/>
                <w:sz w:val="20"/>
                <w:szCs w:val="20"/>
              </w:rPr>
              <w:t>/</w:t>
            </w:r>
            <w:r w:rsidR="002720B3" w:rsidRPr="007D4DC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F16789" w:rsidRPr="007D4DC3">
              <w:rPr>
                <w:i/>
                <w:iCs/>
                <w:noProof/>
                <w:sz w:val="20"/>
                <w:szCs w:val="20"/>
              </w:rPr>
              <w:t>Minimum Qualification Requirements</w:t>
            </w:r>
          </w:p>
        </w:tc>
        <w:tc>
          <w:tcPr>
            <w:tcW w:w="7513" w:type="dxa"/>
          </w:tcPr>
          <w:p w14:paraId="57B5FFDA" w14:textId="77777777" w:rsidR="00B33741" w:rsidRPr="007D4DC3" w:rsidRDefault="00B33741" w:rsidP="00B33741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Ponuđač mora ispunjavati sljedeće minimalne uslove:</w:t>
            </w:r>
          </w:p>
          <w:p w14:paraId="7C252A0E" w14:textId="77777777" w:rsidR="00B33741" w:rsidRPr="007D4DC3" w:rsidRDefault="00B33741" w:rsidP="00B33741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da je registrovan za obavljanje predmetne djelatnosti, </w:t>
            </w:r>
          </w:p>
          <w:p w14:paraId="38CB4F73" w14:textId="77777777" w:rsidR="00B33741" w:rsidRPr="007D4DC3" w:rsidRDefault="00B33741" w:rsidP="00B33741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da ima odgovarajuću kategorizaciju hotela sa 3 ili više zvjezdica, </w:t>
            </w:r>
          </w:p>
          <w:p w14:paraId="6AB3CC10" w14:textId="77777777" w:rsidR="00B33741" w:rsidRPr="007D4DC3" w:rsidRDefault="00B33741" w:rsidP="00B33741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da može pružiti uslugu noćenja s doručkom, </w:t>
            </w:r>
          </w:p>
          <w:p w14:paraId="0EA86120" w14:textId="77777777" w:rsidR="00B33741" w:rsidRPr="007D4DC3" w:rsidRDefault="00B33741" w:rsidP="00B33741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da cijene iskaže u konvertibilnim markama (KM), </w:t>
            </w:r>
          </w:p>
          <w:p w14:paraId="6CA2BDE6" w14:textId="42E34EA0" w:rsidR="00B33741" w:rsidRPr="007D4DC3" w:rsidRDefault="00B33741" w:rsidP="00B33741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da cijene iskaže sa PDV-om i bez PDV-a </w:t>
            </w:r>
          </w:p>
          <w:p w14:paraId="3A5C0004" w14:textId="18C26A88" w:rsidR="00B33741" w:rsidRDefault="00B33741" w:rsidP="00B33741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da dostavi popunjen, potpisan i ovjeren obrazac finansijske ponude</w:t>
            </w:r>
            <w:r w:rsidR="00643E25">
              <w:rPr>
                <w:sz w:val="20"/>
                <w:szCs w:val="20"/>
              </w:rPr>
              <w:t xml:space="preserve"> Prilog 1 - </w:t>
            </w:r>
            <w:r w:rsidR="00643E25" w:rsidRPr="00643E25">
              <w:rPr>
                <w:sz w:val="20"/>
                <w:szCs w:val="20"/>
              </w:rPr>
              <w:t>Finansijska ponuda</w:t>
            </w:r>
          </w:p>
          <w:p w14:paraId="6452252B" w14:textId="3B562003" w:rsidR="00643E25" w:rsidRPr="007D4DC3" w:rsidRDefault="00643E25" w:rsidP="00B33741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643E25">
              <w:rPr>
                <w:sz w:val="20"/>
                <w:szCs w:val="20"/>
              </w:rPr>
              <w:t>da dostavi popunjen, potpisan i ovjeren Prilog 2 — Izjave</w:t>
            </w:r>
          </w:p>
          <w:p w14:paraId="76795CD0" w14:textId="77777777" w:rsidR="00B33741" w:rsidRPr="007D4DC3" w:rsidRDefault="00B33741" w:rsidP="00B33741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da ponuda važi najmanje 30 dana od dana isteka roka za dostavljanje ponuda. </w:t>
            </w:r>
          </w:p>
          <w:p w14:paraId="28EA7CB8" w14:textId="77777777" w:rsidR="00B33741" w:rsidRPr="007D4DC3" w:rsidRDefault="00B33741" w:rsidP="00B33741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Poželjni uslovi, ukoliko su dostupni:</w:t>
            </w:r>
          </w:p>
          <w:p w14:paraId="46BF5AB6" w14:textId="77777777" w:rsidR="00B33741" w:rsidRPr="007D4DC3" w:rsidRDefault="00B33741" w:rsidP="00B3374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mogućnost otkazivanja unaprijed bez naknade, </w:t>
            </w:r>
          </w:p>
          <w:p w14:paraId="3607D6FA" w14:textId="77777777" w:rsidR="00B33741" w:rsidRPr="007D4DC3" w:rsidRDefault="00B33741" w:rsidP="00B3374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lastRenderedPageBreak/>
              <w:t xml:space="preserve">besplatan parking, </w:t>
            </w:r>
          </w:p>
          <w:p w14:paraId="65CF0D02" w14:textId="77777777" w:rsidR="00B33741" w:rsidRPr="007D4DC3" w:rsidRDefault="00B33741" w:rsidP="00B3374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veganske opcije u meniju, </w:t>
            </w:r>
          </w:p>
          <w:p w14:paraId="5332FDE9" w14:textId="77777777" w:rsidR="00B33741" w:rsidRPr="007D4DC3" w:rsidRDefault="00B33741" w:rsidP="00B3374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kasni check-out bez naknade, </w:t>
            </w:r>
          </w:p>
          <w:p w14:paraId="6643BAF8" w14:textId="77777777" w:rsidR="00B33741" w:rsidRPr="007D4DC3" w:rsidRDefault="00B33741" w:rsidP="00B3374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nesmetan prilaz motornim vozilima, </w:t>
            </w:r>
          </w:p>
          <w:p w14:paraId="4F68A870" w14:textId="77777777" w:rsidR="00B33741" w:rsidRPr="007D4DC3" w:rsidRDefault="00B33741" w:rsidP="00B3374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besplatna/prostrana sala za rad, </w:t>
            </w:r>
          </w:p>
          <w:p w14:paraId="7D12C38D" w14:textId="77777777" w:rsidR="00B33741" w:rsidRPr="007D4DC3" w:rsidRDefault="00B33741" w:rsidP="00B3374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pružanje all inclusive usluge, </w:t>
            </w:r>
          </w:p>
          <w:p w14:paraId="53E4E385" w14:textId="77777777" w:rsidR="00B33741" w:rsidRPr="007D4DC3" w:rsidRDefault="00B33741" w:rsidP="00B3374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pristupačnost za osobe s invaliditetom, </w:t>
            </w:r>
          </w:p>
          <w:p w14:paraId="0EF9435B" w14:textId="77777777" w:rsidR="00B33741" w:rsidRPr="007D4DC3" w:rsidRDefault="00B33741" w:rsidP="00B3374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postojanje politika očuvanja okoliša, </w:t>
            </w:r>
          </w:p>
          <w:p w14:paraId="0B99ABF7" w14:textId="77777777" w:rsidR="00B33741" w:rsidRPr="007D4DC3" w:rsidRDefault="00B33741" w:rsidP="00B3374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postojanje politika ravnopravnosti, raznolikosti i inkluzije, </w:t>
            </w:r>
          </w:p>
          <w:p w14:paraId="2166D529" w14:textId="77777777" w:rsidR="00B33741" w:rsidRPr="007D4DC3" w:rsidRDefault="00B33741" w:rsidP="00B3374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postojanje politika društvene odgovornosti, </w:t>
            </w:r>
          </w:p>
          <w:p w14:paraId="010C42BE" w14:textId="77777777" w:rsidR="00B33741" w:rsidRPr="007D4DC3" w:rsidRDefault="00B33741" w:rsidP="00B33741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postojanje politika zaštite korisnika, </w:t>
            </w:r>
          </w:p>
          <w:p w14:paraId="3D3D4CE5" w14:textId="11864988" w:rsidR="006D15A6" w:rsidRPr="007D4DC3" w:rsidRDefault="00B33741" w:rsidP="0079691E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fiksne cijene tokom cijelog ugovornog perioda.</w:t>
            </w:r>
          </w:p>
          <w:p w14:paraId="03158213" w14:textId="73BBC215" w:rsidR="00B33741" w:rsidRPr="007D4DC3" w:rsidRDefault="00B33741" w:rsidP="00B33741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ab/>
            </w:r>
          </w:p>
        </w:tc>
      </w:tr>
      <w:tr w:rsidR="00422AF4" w:rsidRPr="007D4DC3" w14:paraId="4A2D804C" w14:textId="77777777" w:rsidTr="00017372">
        <w:tc>
          <w:tcPr>
            <w:tcW w:w="2972" w:type="dxa"/>
            <w:shd w:val="clear" w:color="auto" w:fill="FBE5C5"/>
          </w:tcPr>
          <w:p w14:paraId="2D3F43BD" w14:textId="71525929" w:rsidR="00422AF4" w:rsidRPr="007D4DC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lastRenderedPageBreak/>
              <w:t xml:space="preserve">Sadržaj ponude </w:t>
            </w:r>
            <w:r w:rsidR="00F16789" w:rsidRPr="007D4DC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F16789" w:rsidRPr="007D4DC3">
              <w:rPr>
                <w:i/>
                <w:iCs/>
                <w:noProof/>
                <w:sz w:val="20"/>
                <w:szCs w:val="20"/>
              </w:rPr>
              <w:t>Contents of the Offer</w:t>
            </w:r>
          </w:p>
        </w:tc>
        <w:tc>
          <w:tcPr>
            <w:tcW w:w="7513" w:type="dxa"/>
          </w:tcPr>
          <w:p w14:paraId="23C80677" w14:textId="77777777" w:rsidR="00B33741" w:rsidRPr="007D4DC3" w:rsidRDefault="00B33741" w:rsidP="00B33741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Ponuda treba sadržavati:</w:t>
            </w:r>
          </w:p>
          <w:p w14:paraId="4BACC47E" w14:textId="4E7C589A" w:rsidR="00B33741" w:rsidRPr="007D4DC3" w:rsidRDefault="00B33741" w:rsidP="00B33741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Popunjen, potpisan i ovjeren </w:t>
            </w:r>
            <w:r w:rsidRPr="007D4DC3">
              <w:rPr>
                <w:b/>
                <w:bCs/>
                <w:sz w:val="20"/>
                <w:szCs w:val="20"/>
              </w:rPr>
              <w:t>Prilog 1 — Finansijska ponuda</w:t>
            </w:r>
            <w:r w:rsidRPr="007D4DC3">
              <w:rPr>
                <w:sz w:val="20"/>
                <w:szCs w:val="20"/>
              </w:rPr>
              <w:t xml:space="preserve">, </w:t>
            </w:r>
            <w:r w:rsidR="00861713" w:rsidRPr="007D4DC3">
              <w:rPr>
                <w:sz w:val="20"/>
                <w:szCs w:val="20"/>
              </w:rPr>
              <w:t xml:space="preserve">obavezno </w:t>
            </w:r>
            <w:r w:rsidRPr="007D4DC3">
              <w:rPr>
                <w:sz w:val="20"/>
                <w:szCs w:val="20"/>
              </w:rPr>
              <w:t xml:space="preserve">dostavljen u Excel formatu i u potpisanoj/ovjerenoj PDF verziji. </w:t>
            </w:r>
          </w:p>
          <w:p w14:paraId="79591F76" w14:textId="2755C997" w:rsidR="000836BD" w:rsidRPr="007D4DC3" w:rsidRDefault="0049694D" w:rsidP="00B33741">
            <w:pPr>
              <w:numPr>
                <w:ilvl w:val="0"/>
                <w:numId w:val="25"/>
              </w:numPr>
              <w:rPr>
                <w:b/>
                <w:bCs/>
                <w:sz w:val="20"/>
                <w:szCs w:val="20"/>
              </w:rPr>
            </w:pPr>
            <w:r w:rsidRPr="0049694D">
              <w:rPr>
                <w:sz w:val="20"/>
                <w:szCs w:val="20"/>
              </w:rPr>
              <w:t>Popunjen, potpisan i ovjeren</w:t>
            </w:r>
            <w:r w:rsidRPr="0049694D">
              <w:rPr>
                <w:b/>
                <w:bCs/>
                <w:sz w:val="20"/>
                <w:szCs w:val="20"/>
              </w:rPr>
              <w:t xml:space="preserve"> Prilog 2 — Izjave.</w:t>
            </w:r>
          </w:p>
          <w:p w14:paraId="3DFAF7A1" w14:textId="2CDF2700" w:rsidR="00B33741" w:rsidRPr="007D4DC3" w:rsidRDefault="008204A3" w:rsidP="00B33741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8204A3">
              <w:rPr>
                <w:sz w:val="20"/>
                <w:szCs w:val="20"/>
              </w:rPr>
              <w:t>snovne podatke o ponuđaču: puni naziv ponuđača, adresa/sjedište, ID/JIB broj, PDV broj ukoliko je ponuđač PDV obveznik, kontakt osoba, telefon i email adresa.</w:t>
            </w:r>
          </w:p>
          <w:p w14:paraId="10B77B6D" w14:textId="77777777" w:rsidR="00B33741" w:rsidRPr="007D4DC3" w:rsidRDefault="00B33741" w:rsidP="00B33741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Dokaz o registraciji za obavljanje predmetne djelatnosti, odnosno kopiju izvoda iz sudskog registra ili drugi odgovarajući dokument izdat od nadležnog organa. </w:t>
            </w:r>
          </w:p>
          <w:p w14:paraId="6A06CBB4" w14:textId="77777777" w:rsidR="00B33741" w:rsidRPr="007D4DC3" w:rsidRDefault="00B33741" w:rsidP="00B33741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Dokaz o kategorizaciji hotela sa 3 ili više zvjezdica. </w:t>
            </w:r>
          </w:p>
          <w:p w14:paraId="21C1A0B1" w14:textId="77777777" w:rsidR="00B33741" w:rsidRPr="007D4DC3" w:rsidRDefault="00B33741" w:rsidP="00B33741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Informaciju o dostupnim uslugama iz tehničke specifikacije. </w:t>
            </w:r>
          </w:p>
          <w:p w14:paraId="1C3E7A26" w14:textId="77777777" w:rsidR="00B33741" w:rsidRPr="007D4DC3" w:rsidRDefault="00B33741" w:rsidP="00B33741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Informaciju o periodu važenja ponude. </w:t>
            </w:r>
          </w:p>
          <w:p w14:paraId="23E0C119" w14:textId="77777777" w:rsidR="00B33741" w:rsidRPr="007D4DC3" w:rsidRDefault="00B33741" w:rsidP="00B33741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Informaciju o mogućnosti fiksiranja cijena tokom trajanja ugovora. </w:t>
            </w:r>
          </w:p>
          <w:p w14:paraId="005CA5E4" w14:textId="77777777" w:rsidR="00B33741" w:rsidRPr="007D4DC3" w:rsidRDefault="00B33741" w:rsidP="00B33741">
            <w:pPr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 potrebi, dodatnu dokumentaciju kojom se dokazuje ispunjavanje poželjnih uslova, uključujući: </w:t>
            </w:r>
          </w:p>
          <w:p w14:paraId="7D54CC14" w14:textId="77777777" w:rsidR="00B33741" w:rsidRPr="007D4DC3" w:rsidRDefault="00B33741" w:rsidP="00B33741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dokaz ili izjavu o pristupačnosti za osobe s invaliditetom, </w:t>
            </w:r>
          </w:p>
          <w:p w14:paraId="39261A92" w14:textId="77777777" w:rsidR="00B33741" w:rsidRPr="007D4DC3" w:rsidRDefault="00B33741" w:rsidP="00B33741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politike očuvanja okoliša, </w:t>
            </w:r>
          </w:p>
          <w:p w14:paraId="05D62C48" w14:textId="77777777" w:rsidR="00B33741" w:rsidRPr="007D4DC3" w:rsidRDefault="00B33741" w:rsidP="00B33741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politike ravnopravnosti, raznolikosti i inkluzije, </w:t>
            </w:r>
          </w:p>
          <w:p w14:paraId="046D8673" w14:textId="77777777" w:rsidR="00B33741" w:rsidRPr="007D4DC3" w:rsidRDefault="00B33741" w:rsidP="00B33741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politike društvene odgovornosti, </w:t>
            </w:r>
          </w:p>
          <w:p w14:paraId="78CB9768" w14:textId="77777777" w:rsidR="00B33741" w:rsidRPr="007D4DC3" w:rsidRDefault="00B33741" w:rsidP="00B33741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politike zaštite korisnika. </w:t>
            </w:r>
          </w:p>
          <w:p w14:paraId="357C6260" w14:textId="77777777" w:rsidR="00B33741" w:rsidRPr="007D4DC3" w:rsidRDefault="00B33741" w:rsidP="00B33741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Udruženje zadržava pravo da od ponuđača zatraži dodatna pojašnjenja ili dopunu dokumentacije, ukoliko je to potrebno za pravilnu evaluaciju ponude.</w:t>
            </w:r>
          </w:p>
          <w:p w14:paraId="6F166BAB" w14:textId="3A3FB825" w:rsidR="006D15A6" w:rsidRPr="007D4DC3" w:rsidRDefault="006D15A6" w:rsidP="0079691E">
            <w:pPr>
              <w:rPr>
                <w:sz w:val="20"/>
                <w:szCs w:val="20"/>
              </w:rPr>
            </w:pPr>
          </w:p>
        </w:tc>
      </w:tr>
      <w:tr w:rsidR="00B044B3" w:rsidRPr="007D4DC3" w14:paraId="3D972EA1" w14:textId="77777777" w:rsidTr="00017372">
        <w:tc>
          <w:tcPr>
            <w:tcW w:w="2972" w:type="dxa"/>
            <w:shd w:val="clear" w:color="auto" w:fill="FBE5C5"/>
          </w:tcPr>
          <w:p w14:paraId="54D2A2DB" w14:textId="5E063721" w:rsidR="00B044B3" w:rsidRPr="007D4DC3" w:rsidRDefault="00B044B3" w:rsidP="00B044B3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 xml:space="preserve">Način dostave ponude / </w:t>
            </w:r>
            <w:r w:rsidRPr="007D4DC3">
              <w:rPr>
                <w:i/>
                <w:iCs/>
                <w:noProof/>
                <w:sz w:val="20"/>
                <w:szCs w:val="20"/>
              </w:rPr>
              <w:t>Method of Submission</w:t>
            </w:r>
          </w:p>
        </w:tc>
        <w:tc>
          <w:tcPr>
            <w:tcW w:w="7513" w:type="dxa"/>
          </w:tcPr>
          <w:p w14:paraId="2FBE9642" w14:textId="3DBAC705" w:rsidR="00B044B3" w:rsidRPr="007D4DC3" w:rsidRDefault="00B044B3" w:rsidP="00B044B3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Ponude se dostavljaju </w:t>
            </w:r>
            <w:r w:rsidRPr="007D4DC3">
              <w:rPr>
                <w:b/>
                <w:bCs/>
                <w:sz w:val="20"/>
                <w:szCs w:val="20"/>
              </w:rPr>
              <w:t xml:space="preserve">isključivo putem elektronske pošte na adrese: </w:t>
            </w:r>
            <w:hyperlink r:id="rId11" w:history="1">
              <w:r w:rsidRPr="007D4DC3">
                <w:rPr>
                  <w:rStyle w:val="Hyperlink"/>
                  <w:b/>
                  <w:bCs/>
                  <w:sz w:val="20"/>
                  <w:szCs w:val="20"/>
                </w:rPr>
                <w:t>nabavke@soc.ba</w:t>
              </w:r>
            </w:hyperlink>
            <w:r w:rsidRPr="007D4DC3">
              <w:t xml:space="preserve"> i </w:t>
            </w:r>
            <w:hyperlink r:id="rId12" w:history="1">
              <w:r w:rsidR="009172D6" w:rsidRPr="007D4DC3">
                <w:rPr>
                  <w:rStyle w:val="Hyperlink"/>
                  <w:b/>
                  <w:bCs/>
                  <w:sz w:val="20"/>
                  <w:szCs w:val="20"/>
                </w:rPr>
                <w:t>dina@soc.ba</w:t>
              </w:r>
            </w:hyperlink>
            <w:r w:rsidRPr="007D4DC3">
              <w:rPr>
                <w:b/>
                <w:bCs/>
                <w:sz w:val="20"/>
                <w:szCs w:val="20"/>
              </w:rPr>
              <w:t xml:space="preserve"> uz popunjen potpisan/ovjeren </w:t>
            </w:r>
            <w:r w:rsidRPr="007D4DC3">
              <w:rPr>
                <w:b/>
                <w:bCs/>
                <w:i/>
                <w:sz w:val="20"/>
                <w:szCs w:val="20"/>
              </w:rPr>
              <w:t>Obrazac ponude - Prilog 1</w:t>
            </w:r>
            <w:r w:rsidR="009172D6" w:rsidRPr="007D4DC3">
              <w:rPr>
                <w:b/>
                <w:bCs/>
                <w:i/>
                <w:sz w:val="20"/>
                <w:szCs w:val="20"/>
              </w:rPr>
              <w:t xml:space="preserve"> i Prilog 2</w:t>
            </w:r>
            <w:r w:rsidRPr="007D4DC3">
              <w:rPr>
                <w:b/>
                <w:bCs/>
                <w:sz w:val="20"/>
                <w:szCs w:val="20"/>
              </w:rPr>
              <w:t>, te ostalu dokumentaciju</w:t>
            </w:r>
          </w:p>
        </w:tc>
      </w:tr>
      <w:tr w:rsidR="006D15A6" w:rsidRPr="007D4DC3" w14:paraId="70794482" w14:textId="77777777" w:rsidTr="00017372">
        <w:tc>
          <w:tcPr>
            <w:tcW w:w="2972" w:type="dxa"/>
            <w:shd w:val="clear" w:color="auto" w:fill="FBE5C5"/>
          </w:tcPr>
          <w:p w14:paraId="1BEBF51F" w14:textId="2F7DDDFB" w:rsidR="006D15A6" w:rsidRPr="007D4DC3" w:rsidRDefault="006D15A6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 xml:space="preserve">Rok za dostavljanje ponude </w:t>
            </w:r>
            <w:r w:rsidR="00F16789" w:rsidRPr="007D4DC3">
              <w:rPr>
                <w:b/>
                <w:bCs/>
                <w:noProof/>
                <w:sz w:val="20"/>
                <w:szCs w:val="20"/>
              </w:rPr>
              <w:t xml:space="preserve">/ </w:t>
            </w:r>
            <w:r w:rsidR="00F16789" w:rsidRPr="007D4DC3">
              <w:rPr>
                <w:i/>
                <w:iCs/>
                <w:noProof/>
                <w:sz w:val="20"/>
                <w:szCs w:val="20"/>
              </w:rPr>
              <w:t>Deadline for Submission</w:t>
            </w:r>
          </w:p>
        </w:tc>
        <w:tc>
          <w:tcPr>
            <w:tcW w:w="7513" w:type="dxa"/>
          </w:tcPr>
          <w:p w14:paraId="1C0F7CF4" w14:textId="42D1D3DA" w:rsidR="006D15A6" w:rsidRPr="007D4DC3" w:rsidRDefault="006D15A6" w:rsidP="006D15A6">
            <w:pPr>
              <w:rPr>
                <w:b/>
                <w:bCs/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Ponude se dostavljaju </w:t>
            </w:r>
            <w:r w:rsidRPr="007D4DC3">
              <w:rPr>
                <w:b/>
                <w:bCs/>
                <w:sz w:val="20"/>
                <w:szCs w:val="20"/>
              </w:rPr>
              <w:t xml:space="preserve">najkasnije </w:t>
            </w:r>
            <w:r w:rsidR="006735B8" w:rsidRPr="007D4DC3">
              <w:rPr>
                <w:b/>
                <w:bCs/>
                <w:sz w:val="20"/>
                <w:szCs w:val="20"/>
              </w:rPr>
              <w:t>do</w:t>
            </w:r>
            <w:r w:rsidR="00081C38" w:rsidRPr="007D4DC3">
              <w:rPr>
                <w:b/>
                <w:bCs/>
                <w:sz w:val="20"/>
                <w:szCs w:val="20"/>
              </w:rPr>
              <w:t xml:space="preserve"> </w:t>
            </w:r>
            <w:r w:rsidR="009172D6" w:rsidRPr="007D4DC3">
              <w:rPr>
                <w:b/>
                <w:bCs/>
                <w:sz w:val="20"/>
                <w:szCs w:val="20"/>
              </w:rPr>
              <w:t>15.06.2026.</w:t>
            </w:r>
            <w:r w:rsidR="006735B8" w:rsidRPr="007D4DC3">
              <w:rPr>
                <w:b/>
                <w:bCs/>
                <w:sz w:val="20"/>
                <w:szCs w:val="20"/>
              </w:rPr>
              <w:t xml:space="preserve"> </w:t>
            </w:r>
            <w:r w:rsidRPr="007D4DC3">
              <w:rPr>
                <w:b/>
                <w:bCs/>
                <w:sz w:val="20"/>
                <w:szCs w:val="20"/>
              </w:rPr>
              <w:t xml:space="preserve"> godine do </w:t>
            </w:r>
            <w:r w:rsidR="009172D6" w:rsidRPr="007D4DC3">
              <w:rPr>
                <w:b/>
                <w:bCs/>
                <w:sz w:val="20"/>
                <w:szCs w:val="20"/>
              </w:rPr>
              <w:t>16</w:t>
            </w:r>
            <w:r w:rsidRPr="007D4DC3">
              <w:rPr>
                <w:b/>
                <w:bCs/>
                <w:sz w:val="20"/>
                <w:szCs w:val="20"/>
              </w:rPr>
              <w:t xml:space="preserve"> sati.</w:t>
            </w:r>
          </w:p>
          <w:p w14:paraId="462765CD" w14:textId="6C8B29A4" w:rsidR="006D15A6" w:rsidRPr="007D4DC3" w:rsidRDefault="006D15A6" w:rsidP="006D15A6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Ponude dostavljene na </w:t>
            </w:r>
            <w:r w:rsidR="00632667" w:rsidRPr="007D4DC3">
              <w:rPr>
                <w:sz w:val="20"/>
                <w:szCs w:val="20"/>
              </w:rPr>
              <w:t>drugačiji</w:t>
            </w:r>
            <w:r w:rsidRPr="007D4DC3">
              <w:rPr>
                <w:sz w:val="20"/>
                <w:szCs w:val="20"/>
              </w:rPr>
              <w:t xml:space="preserve"> na</w:t>
            </w:r>
            <w:r w:rsidR="006735B8" w:rsidRPr="007D4DC3">
              <w:rPr>
                <w:sz w:val="20"/>
                <w:szCs w:val="20"/>
              </w:rPr>
              <w:t>č</w:t>
            </w:r>
            <w:r w:rsidRPr="007D4DC3">
              <w:rPr>
                <w:sz w:val="20"/>
                <w:szCs w:val="20"/>
              </w:rPr>
              <w:t>in od navedenog iii nakon navedenog roka ne</w:t>
            </w:r>
            <w:r w:rsidR="006735B8" w:rsidRPr="007D4DC3">
              <w:rPr>
                <w:sz w:val="20"/>
                <w:szCs w:val="20"/>
              </w:rPr>
              <w:t>ć</w:t>
            </w:r>
            <w:r w:rsidRPr="007D4DC3">
              <w:rPr>
                <w:sz w:val="20"/>
                <w:szCs w:val="20"/>
              </w:rPr>
              <w:t>e biti uzete u razmatranje.</w:t>
            </w:r>
          </w:p>
        </w:tc>
      </w:tr>
      <w:tr w:rsidR="00440EC1" w:rsidRPr="007D4DC3" w14:paraId="304A0B5A" w14:textId="77777777" w:rsidTr="00017372">
        <w:tc>
          <w:tcPr>
            <w:tcW w:w="2972" w:type="dxa"/>
            <w:shd w:val="clear" w:color="auto" w:fill="FBE5C5"/>
          </w:tcPr>
          <w:p w14:paraId="085B1276" w14:textId="4060D5FD" w:rsidR="00440EC1" w:rsidRPr="007D4DC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 xml:space="preserve">Kontakt za komunikaciju sa Udruženjem u vezi s nabavkom / </w:t>
            </w:r>
            <w:r w:rsidRPr="007D4DC3">
              <w:rPr>
                <w:i/>
                <w:iCs/>
                <w:noProof/>
                <w:sz w:val="20"/>
                <w:szCs w:val="20"/>
              </w:rPr>
              <w:t>Contact for</w:t>
            </w:r>
            <w:r w:rsidRPr="007D4DC3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7D4DC3">
              <w:rPr>
                <w:i/>
                <w:iCs/>
                <w:noProof/>
                <w:sz w:val="20"/>
                <w:szCs w:val="20"/>
              </w:rPr>
              <w:t>Communication Regarding the Procurement</w:t>
            </w:r>
          </w:p>
        </w:tc>
        <w:tc>
          <w:tcPr>
            <w:tcW w:w="7513" w:type="dxa"/>
          </w:tcPr>
          <w:p w14:paraId="17D16FE9" w14:textId="44C0F732" w:rsidR="00824EDC" w:rsidRPr="007D4DC3" w:rsidRDefault="00440EC1" w:rsidP="00440EC1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Pitanja u vezi sa nabavkom mogu se dostaviti na adresu </w:t>
            </w:r>
            <w:hyperlink r:id="rId13" w:history="1">
              <w:r w:rsidR="00F94564" w:rsidRPr="007D4DC3">
                <w:rPr>
                  <w:rStyle w:val="Hyperlink"/>
                  <w:b/>
                  <w:bCs/>
                  <w:sz w:val="20"/>
                  <w:szCs w:val="20"/>
                </w:rPr>
                <w:t>dina@</w:t>
              </w:r>
              <w:r w:rsidR="00F94564" w:rsidRPr="007D4DC3">
                <w:rPr>
                  <w:rStyle w:val="Hyperlink"/>
                  <w:sz w:val="20"/>
                  <w:szCs w:val="20"/>
                </w:rPr>
                <w:t>soc.ba</w:t>
              </w:r>
            </w:hyperlink>
            <w:r w:rsidRPr="007D4DC3">
              <w:rPr>
                <w:sz w:val="20"/>
                <w:szCs w:val="20"/>
              </w:rPr>
              <w:t xml:space="preserve"> najkasnije do </w:t>
            </w:r>
            <w:r w:rsidR="00F94564" w:rsidRPr="007D4DC3">
              <w:rPr>
                <w:sz w:val="20"/>
                <w:szCs w:val="20"/>
              </w:rPr>
              <w:t>10.06.2026</w:t>
            </w:r>
            <w:r w:rsidR="0034283E">
              <w:rPr>
                <w:sz w:val="20"/>
                <w:szCs w:val="20"/>
              </w:rPr>
              <w:t>,</w:t>
            </w:r>
            <w:r w:rsidRPr="007D4DC3">
              <w:rPr>
                <w:sz w:val="20"/>
                <w:szCs w:val="20"/>
              </w:rPr>
              <w:t xml:space="preserve"> a odgovor će uslijediti najkasnije do </w:t>
            </w:r>
            <w:r w:rsidR="00F94564" w:rsidRPr="007D4DC3">
              <w:rPr>
                <w:sz w:val="20"/>
                <w:szCs w:val="20"/>
              </w:rPr>
              <w:t>11.06.2026.</w:t>
            </w:r>
            <w:r w:rsidRPr="007D4DC3">
              <w:rPr>
                <w:sz w:val="20"/>
                <w:szCs w:val="20"/>
              </w:rPr>
              <w:t xml:space="preserve"> </w:t>
            </w:r>
          </w:p>
          <w:p w14:paraId="343CF582" w14:textId="77777777" w:rsidR="00824EDC" w:rsidRPr="007D4DC3" w:rsidRDefault="00824EDC" w:rsidP="00440EC1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Kontakt putem telefona nije moguć. </w:t>
            </w:r>
          </w:p>
          <w:p w14:paraId="28DFE467" w14:textId="4E28A77A" w:rsidR="00440EC1" w:rsidRPr="007D4DC3" w:rsidRDefault="00824EDC" w:rsidP="00440EC1">
            <w:pPr>
              <w:rPr>
                <w:b/>
                <w:bCs/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Odgovori na telefonske upite se neće smatrati službenom korespondencijom.</w:t>
            </w:r>
          </w:p>
        </w:tc>
      </w:tr>
      <w:tr w:rsidR="00440EC1" w:rsidRPr="007D4DC3" w14:paraId="16B13EDF" w14:textId="77777777" w:rsidTr="00017372">
        <w:tc>
          <w:tcPr>
            <w:tcW w:w="2972" w:type="dxa"/>
            <w:shd w:val="clear" w:color="auto" w:fill="FBE5C5"/>
          </w:tcPr>
          <w:p w14:paraId="34DCCF39" w14:textId="13FC4574" w:rsidR="00440EC1" w:rsidRPr="007D4DC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 xml:space="preserve">Izmjena i/ili dopuna ponude i odustajanje od ponude / </w:t>
            </w:r>
            <w:r w:rsidRPr="007D4DC3">
              <w:rPr>
                <w:i/>
                <w:iCs/>
                <w:noProof/>
                <w:sz w:val="20"/>
                <w:szCs w:val="20"/>
              </w:rPr>
              <w:t>Amendments and/or Withdrawal of the Offer</w:t>
            </w:r>
          </w:p>
        </w:tc>
        <w:tc>
          <w:tcPr>
            <w:tcW w:w="7513" w:type="dxa"/>
          </w:tcPr>
          <w:p w14:paraId="16069C92" w14:textId="00C27A07" w:rsidR="00440EC1" w:rsidRPr="007D4DC3" w:rsidRDefault="00440EC1" w:rsidP="00440EC1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ponude. </w:t>
            </w:r>
          </w:p>
        </w:tc>
      </w:tr>
      <w:tr w:rsidR="00440EC1" w:rsidRPr="007D4DC3" w14:paraId="2FC3DF44" w14:textId="77777777" w:rsidTr="00017372">
        <w:tc>
          <w:tcPr>
            <w:tcW w:w="2972" w:type="dxa"/>
            <w:shd w:val="clear" w:color="auto" w:fill="FBE5C5"/>
          </w:tcPr>
          <w:p w14:paraId="5647B9B7" w14:textId="5004EFB8" w:rsidR="00440EC1" w:rsidRPr="007D4DC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 xml:space="preserve">Jezik na kojem se ponuda dostavlja / </w:t>
            </w:r>
            <w:r w:rsidRPr="007D4DC3">
              <w:rPr>
                <w:i/>
                <w:iCs/>
                <w:noProof/>
                <w:sz w:val="20"/>
                <w:szCs w:val="20"/>
              </w:rPr>
              <w:t>Language in Which the Offer Must Be Submitted</w:t>
            </w:r>
          </w:p>
        </w:tc>
        <w:tc>
          <w:tcPr>
            <w:tcW w:w="7513" w:type="dxa"/>
          </w:tcPr>
          <w:p w14:paraId="18AC9459" w14:textId="0E69BC8F" w:rsidR="00440EC1" w:rsidRPr="007D4DC3" w:rsidRDefault="00440EC1" w:rsidP="00440EC1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Obrazac ponude i sva ostala dokumentacija uz ponudu dostavlja se na jednom od službenih jezika i pisama u Bosni i Hercegovini</w:t>
            </w:r>
            <w:r w:rsidR="0079691E" w:rsidRPr="007D4DC3">
              <w:rPr>
                <w:sz w:val="20"/>
                <w:szCs w:val="20"/>
              </w:rPr>
              <w:t xml:space="preserve">, a poželjno je i </w:t>
            </w:r>
            <w:r w:rsidRPr="007D4DC3">
              <w:rPr>
                <w:sz w:val="20"/>
                <w:szCs w:val="20"/>
              </w:rPr>
              <w:t xml:space="preserve">na engleskom jeziku. </w:t>
            </w:r>
          </w:p>
        </w:tc>
      </w:tr>
      <w:tr w:rsidR="00B61E37" w:rsidRPr="007D4DC3" w14:paraId="2FD8C23B" w14:textId="77777777" w:rsidTr="00017372">
        <w:tc>
          <w:tcPr>
            <w:tcW w:w="2972" w:type="dxa"/>
            <w:shd w:val="clear" w:color="auto" w:fill="FBE5C5"/>
          </w:tcPr>
          <w:p w14:paraId="26EB674A" w14:textId="6932E800" w:rsidR="00B61E37" w:rsidRPr="007D4DC3" w:rsidRDefault="00605D9A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 xml:space="preserve">Predviđeni </w:t>
            </w:r>
            <w:r w:rsidR="00753EF8" w:rsidRPr="007D4DC3">
              <w:rPr>
                <w:b/>
                <w:bCs/>
                <w:noProof/>
                <w:sz w:val="20"/>
                <w:szCs w:val="20"/>
              </w:rPr>
              <w:t>maksimaln</w:t>
            </w:r>
            <w:r w:rsidRPr="007D4DC3">
              <w:rPr>
                <w:b/>
                <w:bCs/>
                <w:noProof/>
                <w:sz w:val="20"/>
                <w:szCs w:val="20"/>
              </w:rPr>
              <w:t>i iznos</w:t>
            </w:r>
            <w:r w:rsidR="00753EF8" w:rsidRPr="007D4DC3">
              <w:rPr>
                <w:b/>
                <w:bCs/>
                <w:noProof/>
                <w:sz w:val="20"/>
                <w:szCs w:val="20"/>
              </w:rPr>
              <w:t xml:space="preserve"> budžeta za nabavku usluga / </w:t>
            </w:r>
            <w:r w:rsidR="005646C8" w:rsidRPr="007D4DC3">
              <w:rPr>
                <w:i/>
                <w:iCs/>
                <w:noProof/>
                <w:sz w:val="20"/>
                <w:szCs w:val="20"/>
              </w:rPr>
              <w:t>Estimated Maximum Budget for Services Procurement</w:t>
            </w:r>
          </w:p>
        </w:tc>
        <w:tc>
          <w:tcPr>
            <w:tcW w:w="7513" w:type="dxa"/>
          </w:tcPr>
          <w:p w14:paraId="0D66BD5F" w14:textId="77777777" w:rsidR="0069591B" w:rsidRPr="007D4DC3" w:rsidRDefault="0069591B" w:rsidP="0069591B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Procijenjena vrijednost nabavke se ne objavljuje.</w:t>
            </w:r>
          </w:p>
          <w:p w14:paraId="2FE64458" w14:textId="79BB57D6" w:rsidR="00B61E37" w:rsidRPr="007D4DC3" w:rsidRDefault="0069591B" w:rsidP="00440EC1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Udruženje zadržava pravo da, u skladu s raspoloživim budžetima i stvarnim potrebama, koristi usluge odabranih ponuđača sukcesivno tokom trajanja ugovora.</w:t>
            </w:r>
          </w:p>
        </w:tc>
      </w:tr>
      <w:tr w:rsidR="00440EC1" w:rsidRPr="007D4DC3" w14:paraId="378A66D8" w14:textId="77777777" w:rsidTr="00017372">
        <w:tc>
          <w:tcPr>
            <w:tcW w:w="2972" w:type="dxa"/>
            <w:shd w:val="clear" w:color="auto" w:fill="FBE5C5"/>
          </w:tcPr>
          <w:p w14:paraId="13DBF7E4" w14:textId="5DDEDC8E" w:rsidR="00440EC1" w:rsidRPr="007D4DC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 xml:space="preserve">Period važenja ponude / </w:t>
            </w:r>
            <w:r w:rsidRPr="007D4DC3">
              <w:rPr>
                <w:i/>
                <w:iCs/>
                <w:noProof/>
                <w:sz w:val="20"/>
                <w:szCs w:val="20"/>
              </w:rPr>
              <w:t>Offer Validity Period</w:t>
            </w:r>
          </w:p>
        </w:tc>
        <w:tc>
          <w:tcPr>
            <w:tcW w:w="7513" w:type="dxa"/>
          </w:tcPr>
          <w:p w14:paraId="78C1A2AB" w14:textId="53B09C63" w:rsidR="00440EC1" w:rsidRPr="007D4DC3" w:rsidRDefault="00440EC1" w:rsidP="00440EC1">
            <w:pPr>
              <w:rPr>
                <w:sz w:val="20"/>
                <w:szCs w:val="20"/>
              </w:rPr>
            </w:pPr>
            <w:r w:rsidRPr="007D4DC3">
              <w:rPr>
                <w:b/>
                <w:bCs/>
                <w:sz w:val="20"/>
                <w:szCs w:val="20"/>
              </w:rPr>
              <w:t>Ponude moraju važiti najmanje 30 dana</w:t>
            </w:r>
            <w:r w:rsidRPr="007D4DC3">
              <w:rPr>
                <w:sz w:val="20"/>
                <w:szCs w:val="20"/>
              </w:rPr>
              <w:t xml:space="preserve"> od dana isteka roka za podnošenje ponuda</w:t>
            </w:r>
            <w:r w:rsidR="00632667" w:rsidRPr="007D4DC3">
              <w:rPr>
                <w:sz w:val="20"/>
                <w:szCs w:val="20"/>
              </w:rPr>
              <w:t>.</w:t>
            </w:r>
          </w:p>
        </w:tc>
      </w:tr>
      <w:tr w:rsidR="00440EC1" w:rsidRPr="007D4DC3" w14:paraId="30930B8A" w14:textId="77777777" w:rsidTr="00017372">
        <w:tc>
          <w:tcPr>
            <w:tcW w:w="2972" w:type="dxa"/>
            <w:shd w:val="clear" w:color="auto" w:fill="FBE5C5"/>
          </w:tcPr>
          <w:p w14:paraId="66A06C64" w14:textId="6B7C5827" w:rsidR="00440EC1" w:rsidRPr="007D4DC3" w:rsidRDefault="00440EC1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lastRenderedPageBreak/>
              <w:t xml:space="preserve">Kvaliteta robe, usluge i/ili radova / </w:t>
            </w:r>
            <w:r w:rsidRPr="007D4DC3">
              <w:rPr>
                <w:i/>
                <w:iCs/>
                <w:noProof/>
                <w:sz w:val="20"/>
                <w:szCs w:val="20"/>
              </w:rPr>
              <w:t>Quality of Goods, Services and/or Works</w:t>
            </w:r>
          </w:p>
        </w:tc>
        <w:tc>
          <w:tcPr>
            <w:tcW w:w="7513" w:type="dxa"/>
          </w:tcPr>
          <w:p w14:paraId="336B25B9" w14:textId="6A40E280" w:rsidR="00440EC1" w:rsidRPr="007D4DC3" w:rsidRDefault="00440EC1" w:rsidP="00440EC1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Odabrani ponuđač obavezuje se da će isporučena roba, usluga i/ili radovi biti u skladu s važećim propisima, standardima i normativima za predmet nabavke, odnosno da će usluge i/ili radovi biti obavljeni u skladu s načelima pažnje dobrog domaćina. Udruženje zadržava pravo u svakom slučaju pred nadležnim sudom pokrenuti postupak povodom eventualno nastale štete, u skladu s propisima obligacionog prava.</w:t>
            </w:r>
          </w:p>
        </w:tc>
      </w:tr>
      <w:tr w:rsidR="00440EC1" w:rsidRPr="007D4DC3" w14:paraId="6089A6C2" w14:textId="77777777" w:rsidTr="00017372">
        <w:tc>
          <w:tcPr>
            <w:tcW w:w="2972" w:type="dxa"/>
            <w:shd w:val="clear" w:color="auto" w:fill="FBE5C5"/>
          </w:tcPr>
          <w:p w14:paraId="53E9041C" w14:textId="2BDAE693" w:rsidR="00440EC1" w:rsidRPr="007D4DC3" w:rsidRDefault="00D82E4F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>Kriterij</w:t>
            </w:r>
            <w:r w:rsidR="00FB29B4" w:rsidRPr="007D4DC3">
              <w:rPr>
                <w:b/>
                <w:bCs/>
                <w:noProof/>
                <w:sz w:val="20"/>
                <w:szCs w:val="20"/>
              </w:rPr>
              <w:t>i</w:t>
            </w:r>
            <w:r w:rsidR="00440EC1" w:rsidRPr="007D4DC3">
              <w:rPr>
                <w:b/>
                <w:bCs/>
                <w:noProof/>
                <w:sz w:val="20"/>
                <w:szCs w:val="20"/>
              </w:rPr>
              <w:t xml:space="preserve"> za odabir ponuđača / </w:t>
            </w:r>
            <w:r w:rsidR="00440EC1" w:rsidRPr="007D4DC3">
              <w:rPr>
                <w:i/>
                <w:iCs/>
                <w:noProof/>
                <w:sz w:val="20"/>
                <w:szCs w:val="20"/>
              </w:rPr>
              <w:t>Criteria for Selecting the Bidder</w:t>
            </w:r>
          </w:p>
        </w:tc>
        <w:tc>
          <w:tcPr>
            <w:tcW w:w="7513" w:type="dxa"/>
          </w:tcPr>
          <w:p w14:paraId="70CABBDE" w14:textId="77777777" w:rsidR="000F27F7" w:rsidRPr="007D4DC3" w:rsidRDefault="000F27F7" w:rsidP="000F27F7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Izbor najpovoljnijih ponuđača vršit će se na osnovu kriterija ekonomski najpovoljnije ponude, u skladu s potrebama Udruženja.</w:t>
            </w:r>
          </w:p>
          <w:p w14:paraId="2C9639E2" w14:textId="77777777" w:rsidR="000F27F7" w:rsidRPr="007D4DC3" w:rsidRDefault="000F27F7" w:rsidP="000F27F7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Evaluacija ponuda vršit će se prema sljedećim kriterijima: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7"/>
              <w:gridCol w:w="1591"/>
            </w:tblGrid>
            <w:tr w:rsidR="000F27F7" w:rsidRPr="00B23B5A" w14:paraId="02EEFC21" w14:textId="77777777" w:rsidTr="000F27F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37697F" w14:textId="77777777" w:rsidR="000F27F7" w:rsidRPr="00B23B5A" w:rsidRDefault="000F27F7" w:rsidP="000F27F7">
                  <w:pPr>
                    <w:spacing w:after="0" w:line="240" w:lineRule="auto"/>
                    <w:rPr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23B5A">
                    <w:rPr>
                      <w:b/>
                      <w:bCs/>
                      <w:color w:val="EE0000"/>
                      <w:sz w:val="20"/>
                      <w:szCs w:val="20"/>
                    </w:rPr>
                    <w:t>Kriterij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6F12C" w14:textId="77777777" w:rsidR="000F27F7" w:rsidRPr="00B23B5A" w:rsidRDefault="000F27F7" w:rsidP="000F27F7">
                  <w:pPr>
                    <w:spacing w:after="0" w:line="240" w:lineRule="auto"/>
                    <w:rPr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23B5A">
                    <w:rPr>
                      <w:b/>
                      <w:bCs/>
                      <w:color w:val="EE0000"/>
                      <w:sz w:val="20"/>
                      <w:szCs w:val="20"/>
                    </w:rPr>
                    <w:t>Maksimalni udio</w:t>
                  </w:r>
                </w:p>
              </w:tc>
            </w:tr>
            <w:tr w:rsidR="000F27F7" w:rsidRPr="00B23B5A" w14:paraId="111ADD6E" w14:textId="77777777" w:rsidTr="000F27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4B3AFB" w14:textId="77777777" w:rsidR="000F27F7" w:rsidRPr="00B23B5A" w:rsidRDefault="000F27F7" w:rsidP="000F27F7">
                  <w:pPr>
                    <w:spacing w:after="0" w:line="240" w:lineRule="auto"/>
                    <w:rPr>
                      <w:color w:val="EE0000"/>
                      <w:sz w:val="20"/>
                      <w:szCs w:val="20"/>
                    </w:rPr>
                  </w:pPr>
                  <w:r w:rsidRPr="00B23B5A">
                    <w:rPr>
                      <w:color w:val="EE0000"/>
                      <w:sz w:val="20"/>
                      <w:szCs w:val="20"/>
                    </w:rPr>
                    <w:t>Operativni i društveni standardi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2837B" w14:textId="77777777" w:rsidR="000F27F7" w:rsidRPr="00B23B5A" w:rsidRDefault="000F27F7" w:rsidP="000F27F7">
                  <w:pPr>
                    <w:spacing w:after="0" w:line="240" w:lineRule="auto"/>
                    <w:rPr>
                      <w:color w:val="EE0000"/>
                      <w:sz w:val="20"/>
                      <w:szCs w:val="20"/>
                    </w:rPr>
                  </w:pPr>
                  <w:r w:rsidRPr="00B23B5A">
                    <w:rPr>
                      <w:color w:val="EE0000"/>
                      <w:sz w:val="20"/>
                      <w:szCs w:val="20"/>
                    </w:rPr>
                    <w:t>15%</w:t>
                  </w:r>
                </w:p>
              </w:tc>
            </w:tr>
            <w:tr w:rsidR="000F27F7" w:rsidRPr="00B23B5A" w14:paraId="516D838A" w14:textId="77777777" w:rsidTr="000F27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AD6CF9" w14:textId="77777777" w:rsidR="000F27F7" w:rsidRPr="00B23B5A" w:rsidRDefault="000F27F7" w:rsidP="000F27F7">
                  <w:pPr>
                    <w:spacing w:after="0" w:line="240" w:lineRule="auto"/>
                    <w:rPr>
                      <w:color w:val="EE0000"/>
                      <w:sz w:val="20"/>
                      <w:szCs w:val="20"/>
                    </w:rPr>
                  </w:pPr>
                  <w:r w:rsidRPr="00B23B5A">
                    <w:rPr>
                      <w:color w:val="EE0000"/>
                      <w:sz w:val="20"/>
                      <w:szCs w:val="20"/>
                    </w:rPr>
                    <w:t>Lokacija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A6625" w14:textId="77777777" w:rsidR="000F27F7" w:rsidRPr="00B23B5A" w:rsidRDefault="000F27F7" w:rsidP="000F27F7">
                  <w:pPr>
                    <w:spacing w:after="0" w:line="240" w:lineRule="auto"/>
                    <w:rPr>
                      <w:color w:val="EE0000"/>
                      <w:sz w:val="20"/>
                      <w:szCs w:val="20"/>
                    </w:rPr>
                  </w:pPr>
                  <w:r w:rsidRPr="00B23B5A">
                    <w:rPr>
                      <w:color w:val="EE0000"/>
                      <w:sz w:val="20"/>
                      <w:szCs w:val="20"/>
                    </w:rPr>
                    <w:t>25%</w:t>
                  </w:r>
                </w:p>
              </w:tc>
            </w:tr>
            <w:tr w:rsidR="000F27F7" w:rsidRPr="00B23B5A" w14:paraId="1F68B829" w14:textId="77777777" w:rsidTr="000F27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5C26C3" w14:textId="77777777" w:rsidR="000F27F7" w:rsidRPr="00B23B5A" w:rsidRDefault="000F27F7" w:rsidP="000F27F7">
                  <w:pPr>
                    <w:spacing w:after="0" w:line="240" w:lineRule="auto"/>
                    <w:rPr>
                      <w:color w:val="EE0000"/>
                      <w:sz w:val="20"/>
                      <w:szCs w:val="20"/>
                    </w:rPr>
                  </w:pPr>
                  <w:r w:rsidRPr="00B23B5A">
                    <w:rPr>
                      <w:color w:val="EE0000"/>
                      <w:sz w:val="20"/>
                      <w:szCs w:val="20"/>
                    </w:rPr>
                    <w:t>Finansijska ponuda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7FAAD" w14:textId="77777777" w:rsidR="000F27F7" w:rsidRPr="00B23B5A" w:rsidRDefault="000F27F7" w:rsidP="000F27F7">
                  <w:pPr>
                    <w:spacing w:after="0" w:line="240" w:lineRule="auto"/>
                    <w:rPr>
                      <w:color w:val="EE0000"/>
                      <w:sz w:val="20"/>
                      <w:szCs w:val="20"/>
                    </w:rPr>
                  </w:pPr>
                  <w:r w:rsidRPr="00B23B5A">
                    <w:rPr>
                      <w:color w:val="EE0000"/>
                      <w:sz w:val="20"/>
                      <w:szCs w:val="20"/>
                    </w:rPr>
                    <w:t>60%</w:t>
                  </w:r>
                </w:p>
              </w:tc>
            </w:tr>
            <w:tr w:rsidR="000F27F7" w:rsidRPr="00B23B5A" w14:paraId="1B0BB618" w14:textId="77777777" w:rsidTr="000F27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6DB35F" w14:textId="77777777" w:rsidR="000F27F7" w:rsidRPr="00B23B5A" w:rsidRDefault="000F27F7" w:rsidP="000F27F7">
                  <w:pPr>
                    <w:spacing w:after="0" w:line="240" w:lineRule="auto"/>
                    <w:rPr>
                      <w:color w:val="EE0000"/>
                      <w:sz w:val="20"/>
                      <w:szCs w:val="20"/>
                    </w:rPr>
                  </w:pPr>
                  <w:r w:rsidRPr="00B23B5A">
                    <w:rPr>
                      <w:b/>
                      <w:bCs/>
                      <w:color w:val="EE0000"/>
                      <w:sz w:val="20"/>
                      <w:szCs w:val="20"/>
                    </w:rPr>
                    <w:t>Ukupno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6F902" w14:textId="77777777" w:rsidR="000F27F7" w:rsidRPr="00B23B5A" w:rsidRDefault="000F27F7" w:rsidP="000F27F7">
                  <w:pPr>
                    <w:spacing w:after="0" w:line="240" w:lineRule="auto"/>
                    <w:rPr>
                      <w:color w:val="EE0000"/>
                      <w:sz w:val="20"/>
                      <w:szCs w:val="20"/>
                    </w:rPr>
                  </w:pPr>
                  <w:r w:rsidRPr="00B23B5A">
                    <w:rPr>
                      <w:b/>
                      <w:bCs/>
                      <w:color w:val="EE0000"/>
                      <w:sz w:val="20"/>
                      <w:szCs w:val="20"/>
                    </w:rPr>
                    <w:t>100%</w:t>
                  </w:r>
                </w:p>
              </w:tc>
            </w:tr>
          </w:tbl>
          <w:p w14:paraId="6D75D920" w14:textId="77777777" w:rsidR="00487E87" w:rsidRPr="007D4DC3" w:rsidRDefault="00487E87" w:rsidP="0079691E">
            <w:pPr>
              <w:rPr>
                <w:sz w:val="20"/>
                <w:szCs w:val="20"/>
              </w:rPr>
            </w:pPr>
          </w:p>
          <w:p w14:paraId="1C437E9B" w14:textId="631FDB52" w:rsidR="00487E87" w:rsidRPr="007D4DC3" w:rsidRDefault="00487E87" w:rsidP="00487E87">
            <w:pPr>
              <w:rPr>
                <w:b/>
                <w:bCs/>
                <w:sz w:val="20"/>
                <w:szCs w:val="20"/>
              </w:rPr>
            </w:pPr>
            <w:r w:rsidRPr="007D4DC3">
              <w:rPr>
                <w:b/>
                <w:bCs/>
                <w:sz w:val="20"/>
                <w:szCs w:val="20"/>
              </w:rPr>
              <w:t>Operativni i društveni standardi — 15%</w:t>
            </w:r>
          </w:p>
          <w:p w14:paraId="645CB13C" w14:textId="77777777" w:rsidR="00487E87" w:rsidRPr="007D4DC3" w:rsidRDefault="00487E87" w:rsidP="00487E87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U okviru ovog kriterija ocjenjivat će se:</w:t>
            </w:r>
          </w:p>
          <w:p w14:paraId="53083C16" w14:textId="77777777" w:rsidR="00487E87" w:rsidRPr="007D4DC3" w:rsidRDefault="00487E87" w:rsidP="00487E87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mogućnost otkazivanja unaprijed bez naknade, </w:t>
            </w:r>
          </w:p>
          <w:p w14:paraId="7DF60A67" w14:textId="77777777" w:rsidR="00487E87" w:rsidRPr="007D4DC3" w:rsidRDefault="00487E87" w:rsidP="00487E87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besplatan parking, </w:t>
            </w:r>
          </w:p>
          <w:p w14:paraId="62FA1FA1" w14:textId="77777777" w:rsidR="00487E87" w:rsidRPr="007D4DC3" w:rsidRDefault="00487E87" w:rsidP="00487E87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kasni check-out bez naknade, </w:t>
            </w:r>
          </w:p>
          <w:p w14:paraId="309C5A67" w14:textId="77777777" w:rsidR="00487E87" w:rsidRPr="007D4DC3" w:rsidRDefault="00487E87" w:rsidP="00487E87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besplatna/prostrana sala za rad, </w:t>
            </w:r>
          </w:p>
          <w:p w14:paraId="7944DF01" w14:textId="77777777" w:rsidR="00487E87" w:rsidRPr="007D4DC3" w:rsidRDefault="00487E87" w:rsidP="00487E87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nesmetan prilaz motornim vozilima, </w:t>
            </w:r>
          </w:p>
          <w:p w14:paraId="622C3567" w14:textId="77777777" w:rsidR="00487E87" w:rsidRPr="007D4DC3" w:rsidRDefault="00487E87" w:rsidP="00487E87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veganske opcije u meniju, </w:t>
            </w:r>
          </w:p>
          <w:p w14:paraId="55099CFD" w14:textId="77777777" w:rsidR="00487E87" w:rsidRPr="007D4DC3" w:rsidRDefault="00487E87" w:rsidP="00487E87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pružanje all inclusive usluge, </w:t>
            </w:r>
          </w:p>
          <w:p w14:paraId="6CD87751" w14:textId="77777777" w:rsidR="00487E87" w:rsidRPr="007D4DC3" w:rsidRDefault="00487E87" w:rsidP="00487E87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pristupačnost za osobe s invaliditetom, </w:t>
            </w:r>
          </w:p>
          <w:p w14:paraId="47663D5C" w14:textId="77777777" w:rsidR="00487E87" w:rsidRPr="007D4DC3" w:rsidRDefault="00487E87" w:rsidP="00487E87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politike očuvanja okoliša, </w:t>
            </w:r>
          </w:p>
          <w:p w14:paraId="384CD1A8" w14:textId="77777777" w:rsidR="00487E87" w:rsidRPr="007D4DC3" w:rsidRDefault="00487E87" w:rsidP="00487E87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politike ravnopravnosti, raznolikosti i inkluzije, </w:t>
            </w:r>
          </w:p>
          <w:p w14:paraId="7613EEB2" w14:textId="77777777" w:rsidR="00487E87" w:rsidRPr="007D4DC3" w:rsidRDefault="00487E87" w:rsidP="00487E87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politike društvene odgovornosti, </w:t>
            </w:r>
          </w:p>
          <w:p w14:paraId="75B92C9B" w14:textId="77777777" w:rsidR="00487E87" w:rsidRPr="007D4DC3" w:rsidRDefault="00487E87" w:rsidP="00487E87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politike zaštite korisnika. </w:t>
            </w:r>
          </w:p>
          <w:p w14:paraId="62DA2D4E" w14:textId="77777777" w:rsidR="001422AA" w:rsidRPr="007D4DC3" w:rsidRDefault="001422AA" w:rsidP="00487E87">
            <w:pPr>
              <w:rPr>
                <w:b/>
                <w:bCs/>
                <w:sz w:val="20"/>
                <w:szCs w:val="20"/>
              </w:rPr>
            </w:pPr>
          </w:p>
          <w:p w14:paraId="5BF11F95" w14:textId="02005C1B" w:rsidR="00487E87" w:rsidRPr="007D4DC3" w:rsidRDefault="00487E87" w:rsidP="00487E87">
            <w:pPr>
              <w:rPr>
                <w:b/>
                <w:bCs/>
                <w:sz w:val="20"/>
                <w:szCs w:val="20"/>
              </w:rPr>
            </w:pPr>
            <w:r w:rsidRPr="007D4DC3">
              <w:rPr>
                <w:b/>
                <w:bCs/>
                <w:sz w:val="20"/>
                <w:szCs w:val="20"/>
              </w:rPr>
              <w:t>Lokacija — 25%</w:t>
            </w:r>
          </w:p>
          <w:p w14:paraId="4C5578E9" w14:textId="77777777" w:rsidR="00487E87" w:rsidRPr="007D4DC3" w:rsidRDefault="00487E87" w:rsidP="00487E87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U okviru ovog kriterija ocjenjivat će se pristupačnost lokacije, udaljenost od centra grada ili relevantne lokacije za potrebe Udruženja, dostupnost prevoza i opšta pogodnost lokacije za realizaciju aktivnosti Udruženja.</w:t>
            </w:r>
          </w:p>
          <w:p w14:paraId="5EF9B03D" w14:textId="77777777" w:rsidR="001422AA" w:rsidRPr="007D4DC3" w:rsidRDefault="001422AA" w:rsidP="00487E87">
            <w:pPr>
              <w:rPr>
                <w:b/>
                <w:bCs/>
                <w:sz w:val="20"/>
                <w:szCs w:val="20"/>
              </w:rPr>
            </w:pPr>
          </w:p>
          <w:p w14:paraId="060C5E10" w14:textId="6708FDB3" w:rsidR="00487E87" w:rsidRPr="007D4DC3" w:rsidRDefault="00487E87" w:rsidP="00487E87">
            <w:pPr>
              <w:rPr>
                <w:b/>
                <w:bCs/>
                <w:sz w:val="20"/>
                <w:szCs w:val="20"/>
              </w:rPr>
            </w:pPr>
            <w:r w:rsidRPr="007D4DC3">
              <w:rPr>
                <w:b/>
                <w:bCs/>
                <w:sz w:val="20"/>
                <w:szCs w:val="20"/>
              </w:rPr>
              <w:t>Finansijska ponuda — 60%</w:t>
            </w:r>
          </w:p>
          <w:p w14:paraId="23813001" w14:textId="77777777" w:rsidR="00487E87" w:rsidRPr="007D4DC3" w:rsidRDefault="00487E87" w:rsidP="00487E87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U okviru ovog kriterija ocjenjivat će se:</w:t>
            </w:r>
          </w:p>
          <w:p w14:paraId="2E1B65F0" w14:textId="77777777" w:rsidR="00487E87" w:rsidRPr="007D4DC3" w:rsidRDefault="00487E87" w:rsidP="00487E8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mogućnost fiksnih cijena tokom cijele godine nakon potpisivanja ugovora, </w:t>
            </w:r>
          </w:p>
          <w:p w14:paraId="6C227E47" w14:textId="77777777" w:rsidR="00487E87" w:rsidRPr="007D4DC3" w:rsidRDefault="00487E87" w:rsidP="00487E8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cijene soba sa popustom za noćenje s doručkom, </w:t>
            </w:r>
          </w:p>
          <w:p w14:paraId="02535EAF" w14:textId="77777777" w:rsidR="00487E87" w:rsidRPr="007D4DC3" w:rsidRDefault="00487E87" w:rsidP="00487E8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cijene sale sa popustom, </w:t>
            </w:r>
          </w:p>
          <w:p w14:paraId="536420D6" w14:textId="77777777" w:rsidR="00487E87" w:rsidRPr="007D4DC3" w:rsidRDefault="00487E87" w:rsidP="00487E8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cijene dodatnih obroka sa popustom, </w:t>
            </w:r>
          </w:p>
          <w:p w14:paraId="434C939A" w14:textId="77777777" w:rsidR="00487E87" w:rsidRPr="007D4DC3" w:rsidRDefault="00487E87" w:rsidP="00487E87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 xml:space="preserve">ukupna isplativost ponude u odnosu na potrebe Udruženja. </w:t>
            </w:r>
          </w:p>
          <w:p w14:paraId="6BC74DF7" w14:textId="77777777" w:rsidR="00487E87" w:rsidRPr="007D4DC3" w:rsidRDefault="00487E87" w:rsidP="00487E87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Finansijski kriterij ne podrazumijeva automatski izbor najniže cijene, već izbor ponude koja predstavlja najbolju vrijednost za novac u odnosu na potrebe Udruženja, kvalitet usluge, lokaciju i ponuđene uslove.</w:t>
            </w:r>
          </w:p>
          <w:p w14:paraId="5806E075" w14:textId="77777777" w:rsidR="00487E87" w:rsidRPr="007D4DC3" w:rsidRDefault="00487E87" w:rsidP="00487E87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Udruženje zadržava pravo da izabere jednog ili više ponuđača po gradu/opštini/lokaciji, u zavisnosti od potreba, pristiglih ponuda, kvaliteta usluge, lokacije, raspoloživosti kapaciteta i finansijske prihvatljivosti ponude.</w:t>
            </w:r>
          </w:p>
          <w:p w14:paraId="2D4F9165" w14:textId="2AA8C88C" w:rsidR="00487E87" w:rsidRPr="007D4DC3" w:rsidRDefault="00487E87" w:rsidP="0079691E">
            <w:pPr>
              <w:rPr>
                <w:sz w:val="20"/>
                <w:szCs w:val="20"/>
              </w:rPr>
            </w:pPr>
          </w:p>
        </w:tc>
      </w:tr>
      <w:tr w:rsidR="00440EC1" w:rsidRPr="007D4DC3" w14:paraId="20F8FC3F" w14:textId="77777777" w:rsidTr="00017372">
        <w:tc>
          <w:tcPr>
            <w:tcW w:w="2972" w:type="dxa"/>
            <w:shd w:val="clear" w:color="auto" w:fill="FBE5C5"/>
          </w:tcPr>
          <w:p w14:paraId="666033C1" w14:textId="749A9E0B" w:rsidR="00440EC1" w:rsidRPr="007D4DC3" w:rsidRDefault="00400DDE" w:rsidP="00440EC1">
            <w:pPr>
              <w:rPr>
                <w:b/>
                <w:b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 xml:space="preserve">Rok za donošenje odluke o nabavci / </w:t>
            </w:r>
            <w:r w:rsidRPr="007D4DC3">
              <w:rPr>
                <w:i/>
                <w:iCs/>
                <w:noProof/>
                <w:sz w:val="20"/>
                <w:szCs w:val="20"/>
              </w:rPr>
              <w:t>Deadline for Procurement Decision</w:t>
            </w:r>
          </w:p>
        </w:tc>
        <w:tc>
          <w:tcPr>
            <w:tcW w:w="7513" w:type="dxa"/>
          </w:tcPr>
          <w:p w14:paraId="039D6BC1" w14:textId="396C63D2" w:rsidR="00440EC1" w:rsidRPr="007D4DC3" w:rsidRDefault="00440EC1" w:rsidP="00440EC1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Udruženje će odluku o izboru ponuđača iii odluku o poništenju postupka nabavke donijeti u roku važenja ponude odnosno u produženom periodu roka važenja ponuda.</w:t>
            </w:r>
          </w:p>
        </w:tc>
      </w:tr>
      <w:tr w:rsidR="00440EC1" w:rsidRPr="007D4DC3" w14:paraId="5271AE6A" w14:textId="77777777" w:rsidTr="00017372">
        <w:tc>
          <w:tcPr>
            <w:tcW w:w="2972" w:type="dxa"/>
            <w:shd w:val="clear" w:color="auto" w:fill="FBE5C5"/>
          </w:tcPr>
          <w:p w14:paraId="3524C3CE" w14:textId="34D67241" w:rsidR="00440EC1" w:rsidRPr="007D4DC3" w:rsidRDefault="00440EC1" w:rsidP="00440EC1">
            <w:pPr>
              <w:rPr>
                <w:i/>
                <w:iCs/>
                <w:noProof/>
                <w:sz w:val="20"/>
                <w:szCs w:val="20"/>
              </w:rPr>
            </w:pPr>
            <w:r w:rsidRPr="007D4DC3">
              <w:rPr>
                <w:b/>
                <w:bCs/>
                <w:noProof/>
                <w:sz w:val="20"/>
                <w:szCs w:val="20"/>
              </w:rPr>
              <w:t xml:space="preserve">Uslovi plaćanja / </w:t>
            </w:r>
            <w:r w:rsidRPr="007D4DC3">
              <w:rPr>
                <w:i/>
                <w:iCs/>
                <w:noProof/>
                <w:sz w:val="20"/>
                <w:szCs w:val="20"/>
              </w:rPr>
              <w:t>Terms of payment</w:t>
            </w:r>
          </w:p>
        </w:tc>
        <w:tc>
          <w:tcPr>
            <w:tcW w:w="7513" w:type="dxa"/>
          </w:tcPr>
          <w:p w14:paraId="7528C0A1" w14:textId="77777777" w:rsidR="00906B37" w:rsidRPr="007D4DC3" w:rsidRDefault="00906B37" w:rsidP="00906B37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Plaćanje će se vršiti sukcesivno, po realizaciji konkretne usluge, na osnovu ispostavljene fakture/računa i u skladu s ugovorom zaključenim s odabranim ponuđačem.</w:t>
            </w:r>
          </w:p>
          <w:p w14:paraId="3772DAFF" w14:textId="77777777" w:rsidR="00906B37" w:rsidRPr="007D4DC3" w:rsidRDefault="00906B37" w:rsidP="00906B37">
            <w:pPr>
              <w:rPr>
                <w:sz w:val="20"/>
                <w:szCs w:val="20"/>
              </w:rPr>
            </w:pPr>
            <w:r w:rsidRPr="007D4DC3">
              <w:rPr>
                <w:sz w:val="20"/>
                <w:szCs w:val="20"/>
              </w:rPr>
              <w:t>Ugovor o saradnji ne predstavlja obavezu Udruženja da koristi usluge u unaprijed određenom minimalnom obimu, već se usluge koriste prema stvarnim potrebama Udruženja tokom trajanja ugovora.</w:t>
            </w:r>
          </w:p>
          <w:p w14:paraId="5E789179" w14:textId="28227BF3" w:rsidR="00440EC1" w:rsidRPr="007D4DC3" w:rsidRDefault="00440EC1" w:rsidP="00440EC1">
            <w:pPr>
              <w:rPr>
                <w:sz w:val="20"/>
                <w:szCs w:val="20"/>
              </w:rPr>
            </w:pPr>
          </w:p>
        </w:tc>
      </w:tr>
    </w:tbl>
    <w:p w14:paraId="7DC80D9D" w14:textId="77777777" w:rsidR="00C23478" w:rsidRPr="007D4DC3" w:rsidRDefault="00C23478">
      <w:pPr>
        <w:rPr>
          <w:sz w:val="20"/>
          <w:szCs w:val="20"/>
        </w:rPr>
      </w:pPr>
    </w:p>
    <w:sectPr w:rsidR="00C23478" w:rsidRPr="007D4DC3" w:rsidSect="00205A0C">
      <w:headerReference w:type="default" r:id="rId14"/>
      <w:pgSz w:w="11906" w:h="16838"/>
      <w:pgMar w:top="127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36CE" w14:textId="77777777" w:rsidR="008821FC" w:rsidRDefault="008821FC" w:rsidP="00444A78">
      <w:pPr>
        <w:spacing w:after="0" w:line="240" w:lineRule="auto"/>
      </w:pPr>
      <w:r>
        <w:separator/>
      </w:r>
    </w:p>
  </w:endnote>
  <w:endnote w:type="continuationSeparator" w:id="0">
    <w:p w14:paraId="4B27F115" w14:textId="77777777" w:rsidR="008821FC" w:rsidRDefault="008821FC" w:rsidP="0044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416C" w14:textId="77777777" w:rsidR="008821FC" w:rsidRDefault="008821FC" w:rsidP="00444A78">
      <w:pPr>
        <w:spacing w:after="0" w:line="240" w:lineRule="auto"/>
      </w:pPr>
      <w:r>
        <w:separator/>
      </w:r>
    </w:p>
  </w:footnote>
  <w:footnote w:type="continuationSeparator" w:id="0">
    <w:p w14:paraId="307883A5" w14:textId="77777777" w:rsidR="008821FC" w:rsidRDefault="008821FC" w:rsidP="0044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B1A9" w14:textId="5089FD4A" w:rsidR="00444A78" w:rsidRPr="006A7932" w:rsidRDefault="00F16789">
    <w:pPr>
      <w:pStyle w:val="Header"/>
      <w:rPr>
        <w:rFonts w:asciiTheme="majorHAnsi" w:hAnsiTheme="majorHAnsi" w:cs="Times New Roman"/>
        <w:b/>
        <w:bCs/>
        <w:sz w:val="32"/>
        <w:szCs w:val="32"/>
      </w:rPr>
    </w:pPr>
    <w:r w:rsidRPr="006A7932">
      <w:rPr>
        <w:rFonts w:asciiTheme="majorHAnsi" w:hAnsiTheme="majorHAnsi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4925B1" wp14:editId="7A220386">
          <wp:simplePos x="0" y="0"/>
          <wp:positionH relativeFrom="margin">
            <wp:posOffset>5633049</wp:posOffset>
          </wp:positionH>
          <wp:positionV relativeFrom="paragraph">
            <wp:posOffset>-277052</wp:posOffset>
          </wp:positionV>
          <wp:extent cx="967296" cy="664210"/>
          <wp:effectExtent l="0" t="0" r="4445" b="2540"/>
          <wp:wrapNone/>
          <wp:docPr id="5705917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13" cy="6644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0B3" w:rsidRPr="006A7932">
      <w:rPr>
        <w:rFonts w:asciiTheme="majorHAnsi" w:hAnsiTheme="majorHAnsi" w:cs="Times New Roman"/>
        <w:b/>
        <w:bCs/>
        <w:sz w:val="32"/>
        <w:szCs w:val="32"/>
      </w:rPr>
      <w:t xml:space="preserve">JAVNI </w:t>
    </w:r>
    <w:r w:rsidR="00444A78" w:rsidRPr="006A7932">
      <w:rPr>
        <w:rFonts w:asciiTheme="majorHAnsi" w:hAnsiTheme="majorHAnsi" w:cs="Times New Roman"/>
        <w:b/>
        <w:bCs/>
        <w:sz w:val="32"/>
        <w:szCs w:val="32"/>
      </w:rPr>
      <w:t xml:space="preserve">POZIV ZA DOSTAVLJANJE PONUDA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C7A"/>
    <w:multiLevelType w:val="multilevel"/>
    <w:tmpl w:val="659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A7074"/>
    <w:multiLevelType w:val="multilevel"/>
    <w:tmpl w:val="E498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96C5F"/>
    <w:multiLevelType w:val="hybridMultilevel"/>
    <w:tmpl w:val="CAD01E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786"/>
    <w:multiLevelType w:val="multilevel"/>
    <w:tmpl w:val="9FB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EE6AE9"/>
    <w:multiLevelType w:val="multilevel"/>
    <w:tmpl w:val="722A1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895A15"/>
    <w:multiLevelType w:val="multilevel"/>
    <w:tmpl w:val="59C4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163C4C"/>
    <w:multiLevelType w:val="multilevel"/>
    <w:tmpl w:val="DDE6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42427"/>
    <w:multiLevelType w:val="multilevel"/>
    <w:tmpl w:val="3C2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970410"/>
    <w:multiLevelType w:val="multilevel"/>
    <w:tmpl w:val="F45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FD4B45"/>
    <w:multiLevelType w:val="hybridMultilevel"/>
    <w:tmpl w:val="FA680A9C"/>
    <w:lvl w:ilvl="0" w:tplc="E05E254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BC0EF3"/>
    <w:multiLevelType w:val="multilevel"/>
    <w:tmpl w:val="2B7A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D3E47"/>
    <w:multiLevelType w:val="multilevel"/>
    <w:tmpl w:val="C926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0971BB"/>
    <w:multiLevelType w:val="multilevel"/>
    <w:tmpl w:val="DDFA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CA36CC"/>
    <w:multiLevelType w:val="multilevel"/>
    <w:tmpl w:val="FB4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2F4C11"/>
    <w:multiLevelType w:val="multilevel"/>
    <w:tmpl w:val="B988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EB4337"/>
    <w:multiLevelType w:val="multilevel"/>
    <w:tmpl w:val="945C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52EBC"/>
    <w:multiLevelType w:val="multilevel"/>
    <w:tmpl w:val="2A2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D65324"/>
    <w:multiLevelType w:val="multilevel"/>
    <w:tmpl w:val="889C5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480746"/>
    <w:multiLevelType w:val="multilevel"/>
    <w:tmpl w:val="8C6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923F4"/>
    <w:multiLevelType w:val="multilevel"/>
    <w:tmpl w:val="1D9C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D70AFE"/>
    <w:multiLevelType w:val="multilevel"/>
    <w:tmpl w:val="AD48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4A778C"/>
    <w:multiLevelType w:val="multilevel"/>
    <w:tmpl w:val="F77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A761C6"/>
    <w:multiLevelType w:val="multilevel"/>
    <w:tmpl w:val="4BA21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E15786"/>
    <w:multiLevelType w:val="multilevel"/>
    <w:tmpl w:val="12BC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5E5977"/>
    <w:multiLevelType w:val="multilevel"/>
    <w:tmpl w:val="F3EA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7D5D2C"/>
    <w:multiLevelType w:val="hybridMultilevel"/>
    <w:tmpl w:val="55F87D3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F00D02"/>
    <w:multiLevelType w:val="multilevel"/>
    <w:tmpl w:val="4A0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0A746D"/>
    <w:multiLevelType w:val="multilevel"/>
    <w:tmpl w:val="5304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D55891"/>
    <w:multiLevelType w:val="multilevel"/>
    <w:tmpl w:val="FDB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066175">
    <w:abstractNumId w:val="2"/>
  </w:num>
  <w:num w:numId="2" w16cid:durableId="1487940656">
    <w:abstractNumId w:val="9"/>
  </w:num>
  <w:num w:numId="3" w16cid:durableId="341855428">
    <w:abstractNumId w:val="4"/>
  </w:num>
  <w:num w:numId="4" w16cid:durableId="1169372618">
    <w:abstractNumId w:val="13"/>
  </w:num>
  <w:num w:numId="5" w16cid:durableId="990794351">
    <w:abstractNumId w:val="16"/>
  </w:num>
  <w:num w:numId="6" w16cid:durableId="1270090507">
    <w:abstractNumId w:val="12"/>
  </w:num>
  <w:num w:numId="7" w16cid:durableId="1499030380">
    <w:abstractNumId w:val="21"/>
  </w:num>
  <w:num w:numId="8" w16cid:durableId="1421180309">
    <w:abstractNumId w:val="26"/>
  </w:num>
  <w:num w:numId="9" w16cid:durableId="1639988524">
    <w:abstractNumId w:val="0"/>
  </w:num>
  <w:num w:numId="10" w16cid:durableId="1843206558">
    <w:abstractNumId w:val="3"/>
  </w:num>
  <w:num w:numId="11" w16cid:durableId="1775980111">
    <w:abstractNumId w:val="28"/>
  </w:num>
  <w:num w:numId="12" w16cid:durableId="1491797733">
    <w:abstractNumId w:val="20"/>
  </w:num>
  <w:num w:numId="13" w16cid:durableId="1562864367">
    <w:abstractNumId w:val="5"/>
  </w:num>
  <w:num w:numId="14" w16cid:durableId="247035716">
    <w:abstractNumId w:val="11"/>
  </w:num>
  <w:num w:numId="15" w16cid:durableId="1674528638">
    <w:abstractNumId w:val="14"/>
  </w:num>
  <w:num w:numId="16" w16cid:durableId="1670332887">
    <w:abstractNumId w:val="23"/>
  </w:num>
  <w:num w:numId="17" w16cid:durableId="2122453220">
    <w:abstractNumId w:val="7"/>
  </w:num>
  <w:num w:numId="18" w16cid:durableId="885723921">
    <w:abstractNumId w:val="8"/>
  </w:num>
  <w:num w:numId="19" w16cid:durableId="1831947767">
    <w:abstractNumId w:val="22"/>
  </w:num>
  <w:num w:numId="20" w16cid:durableId="568225208">
    <w:abstractNumId w:val="17"/>
  </w:num>
  <w:num w:numId="21" w16cid:durableId="1696612498">
    <w:abstractNumId w:val="25"/>
  </w:num>
  <w:num w:numId="22" w16cid:durableId="1333724573">
    <w:abstractNumId w:val="19"/>
  </w:num>
  <w:num w:numId="23" w16cid:durableId="1135610569">
    <w:abstractNumId w:val="18"/>
  </w:num>
  <w:num w:numId="24" w16cid:durableId="783158386">
    <w:abstractNumId w:val="24"/>
  </w:num>
  <w:num w:numId="25" w16cid:durableId="821965880">
    <w:abstractNumId w:val="6"/>
  </w:num>
  <w:num w:numId="26" w16cid:durableId="1178041353">
    <w:abstractNumId w:val="27"/>
  </w:num>
  <w:num w:numId="27" w16cid:durableId="1007098568">
    <w:abstractNumId w:val="10"/>
  </w:num>
  <w:num w:numId="28" w16cid:durableId="675233563">
    <w:abstractNumId w:val="1"/>
  </w:num>
  <w:num w:numId="29" w16cid:durableId="1588534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6"/>
    <w:rsid w:val="00017372"/>
    <w:rsid w:val="0004349B"/>
    <w:rsid w:val="00055DB2"/>
    <w:rsid w:val="00061CB1"/>
    <w:rsid w:val="00072E16"/>
    <w:rsid w:val="00081C38"/>
    <w:rsid w:val="000836BD"/>
    <w:rsid w:val="00091F1F"/>
    <w:rsid w:val="000C42F2"/>
    <w:rsid w:val="000F27F7"/>
    <w:rsid w:val="000F3745"/>
    <w:rsid w:val="001013AA"/>
    <w:rsid w:val="001052FA"/>
    <w:rsid w:val="001422AA"/>
    <w:rsid w:val="001521AA"/>
    <w:rsid w:val="001736B4"/>
    <w:rsid w:val="00173B33"/>
    <w:rsid w:val="001A00A0"/>
    <w:rsid w:val="001A2CBE"/>
    <w:rsid w:val="001B25C0"/>
    <w:rsid w:val="001C0CA8"/>
    <w:rsid w:val="001F1B6D"/>
    <w:rsid w:val="00205A0C"/>
    <w:rsid w:val="0023073C"/>
    <w:rsid w:val="00243567"/>
    <w:rsid w:val="00245FA3"/>
    <w:rsid w:val="002720B3"/>
    <w:rsid w:val="002A06DD"/>
    <w:rsid w:val="002C0533"/>
    <w:rsid w:val="002D357A"/>
    <w:rsid w:val="00305E57"/>
    <w:rsid w:val="0034283E"/>
    <w:rsid w:val="00354835"/>
    <w:rsid w:val="003B6EE8"/>
    <w:rsid w:val="003F54F8"/>
    <w:rsid w:val="00400DDE"/>
    <w:rsid w:val="0042196B"/>
    <w:rsid w:val="00422AF4"/>
    <w:rsid w:val="00440EC1"/>
    <w:rsid w:val="00444A78"/>
    <w:rsid w:val="00487E87"/>
    <w:rsid w:val="0049694D"/>
    <w:rsid w:val="004B5409"/>
    <w:rsid w:val="005516CB"/>
    <w:rsid w:val="005646C8"/>
    <w:rsid w:val="005E7748"/>
    <w:rsid w:val="00605D9A"/>
    <w:rsid w:val="00621818"/>
    <w:rsid w:val="00632667"/>
    <w:rsid w:val="00643E25"/>
    <w:rsid w:val="00653ABB"/>
    <w:rsid w:val="006735B8"/>
    <w:rsid w:val="0069591B"/>
    <w:rsid w:val="006A7932"/>
    <w:rsid w:val="006D15A6"/>
    <w:rsid w:val="006F2D12"/>
    <w:rsid w:val="0072532D"/>
    <w:rsid w:val="00753EF8"/>
    <w:rsid w:val="0079691E"/>
    <w:rsid w:val="007A043E"/>
    <w:rsid w:val="007A2DBB"/>
    <w:rsid w:val="007A5626"/>
    <w:rsid w:val="007B3DF4"/>
    <w:rsid w:val="007D4DC3"/>
    <w:rsid w:val="007F1896"/>
    <w:rsid w:val="00805F77"/>
    <w:rsid w:val="00815E2E"/>
    <w:rsid w:val="008204A3"/>
    <w:rsid w:val="00824EDC"/>
    <w:rsid w:val="00836821"/>
    <w:rsid w:val="00861713"/>
    <w:rsid w:val="00861F22"/>
    <w:rsid w:val="008821FC"/>
    <w:rsid w:val="00882C9B"/>
    <w:rsid w:val="00906B37"/>
    <w:rsid w:val="009172D6"/>
    <w:rsid w:val="00976AE1"/>
    <w:rsid w:val="00982BC9"/>
    <w:rsid w:val="00993FE0"/>
    <w:rsid w:val="009D5CE0"/>
    <w:rsid w:val="00A05F16"/>
    <w:rsid w:val="00A57E1B"/>
    <w:rsid w:val="00A7098E"/>
    <w:rsid w:val="00AA436D"/>
    <w:rsid w:val="00AF5C26"/>
    <w:rsid w:val="00B044B3"/>
    <w:rsid w:val="00B23B5A"/>
    <w:rsid w:val="00B269BF"/>
    <w:rsid w:val="00B33741"/>
    <w:rsid w:val="00B60457"/>
    <w:rsid w:val="00B61E37"/>
    <w:rsid w:val="00BC410C"/>
    <w:rsid w:val="00BD5F8B"/>
    <w:rsid w:val="00C23478"/>
    <w:rsid w:val="00C92217"/>
    <w:rsid w:val="00C97F6F"/>
    <w:rsid w:val="00CB0A67"/>
    <w:rsid w:val="00D22316"/>
    <w:rsid w:val="00D25409"/>
    <w:rsid w:val="00D52ACC"/>
    <w:rsid w:val="00D82E4F"/>
    <w:rsid w:val="00D97FE7"/>
    <w:rsid w:val="00DA469A"/>
    <w:rsid w:val="00DC6C13"/>
    <w:rsid w:val="00E04A1A"/>
    <w:rsid w:val="00E103A9"/>
    <w:rsid w:val="00E1317D"/>
    <w:rsid w:val="00E20F3E"/>
    <w:rsid w:val="00E47F88"/>
    <w:rsid w:val="00E7743B"/>
    <w:rsid w:val="00E93033"/>
    <w:rsid w:val="00EE0E92"/>
    <w:rsid w:val="00F16789"/>
    <w:rsid w:val="00F5359E"/>
    <w:rsid w:val="00F55677"/>
    <w:rsid w:val="00F66DED"/>
    <w:rsid w:val="00F7187F"/>
    <w:rsid w:val="00F94564"/>
    <w:rsid w:val="00FA530F"/>
    <w:rsid w:val="00FB29B4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DFF5"/>
  <w15:chartTrackingRefBased/>
  <w15:docId w15:val="{B275B492-4C6A-40B2-B505-B46458C6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6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6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78"/>
  </w:style>
  <w:style w:type="paragraph" w:styleId="Footer">
    <w:name w:val="footer"/>
    <w:basedOn w:val="Normal"/>
    <w:link w:val="FooterChar"/>
    <w:uiPriority w:val="99"/>
    <w:unhideWhenUsed/>
    <w:rsid w:val="0044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78"/>
  </w:style>
  <w:style w:type="paragraph" w:styleId="NormalWeb">
    <w:name w:val="Normal (Web)"/>
    <w:basedOn w:val="Normal"/>
    <w:uiPriority w:val="99"/>
    <w:semiHidden/>
    <w:unhideWhenUsed/>
    <w:rsid w:val="000C42F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na@soc.b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na@soc.b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bavke@soc.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20BFACBE936408A5648ADDBB832F3" ma:contentTypeVersion="13" ma:contentTypeDescription="Create a new document." ma:contentTypeScope="" ma:versionID="9b8441aec94bc88df0869c190370da9c">
  <xsd:schema xmlns:xsd="http://www.w3.org/2001/XMLSchema" xmlns:xs="http://www.w3.org/2001/XMLSchema" xmlns:p="http://schemas.microsoft.com/office/2006/metadata/properties" xmlns:ns2="dcf56390-d377-43bb-ba5b-25ae14a70a59" xmlns:ns3="0b285f9a-b295-44da-bf6f-bd9d54737b6a" targetNamespace="http://schemas.microsoft.com/office/2006/metadata/properties" ma:root="true" ma:fieldsID="5a117919f926c7ae3e27f0315090730f" ns2:_="" ns3:_="">
    <xsd:import namespace="dcf56390-d377-43bb-ba5b-25ae14a70a59"/>
    <xsd:import namespace="0b285f9a-b295-44da-bf6f-bd9d5473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56390-d377-43bb-ba5b-25ae14a7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5f9a-b295-44da-bf6f-bd9d54737b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2fdc3-7df2-4bb4-be0c-a56eab171814}" ma:internalName="TaxCatchAll" ma:showField="CatchAllData" ma:web="0b285f9a-b295-44da-bf6f-bd9d5473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5f9a-b295-44da-bf6f-bd9d54737b6a" xsi:nil="true"/>
    <lcf76f155ced4ddcb4097134ff3c332f xmlns="dcf56390-d377-43bb-ba5b-25ae14a70a5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2BF1-33ED-465C-813E-3AF1D7627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56390-d377-43bb-ba5b-25ae14a70a59"/>
    <ds:schemaRef ds:uri="0b285f9a-b295-44da-bf6f-bd9d5473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802C7-7EF2-4EAD-BF5D-271DA6862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4AB5C-69D8-4835-AB79-957F5D83D526}">
  <ds:schemaRefs>
    <ds:schemaRef ds:uri="http://schemas.microsoft.com/office/2006/metadata/properties"/>
    <ds:schemaRef ds:uri="http://schemas.microsoft.com/office/infopath/2007/PartnerControls"/>
    <ds:schemaRef ds:uri="0b285f9a-b295-44da-bf6f-bd9d54737b6a"/>
    <ds:schemaRef ds:uri="dcf56390-d377-43bb-ba5b-25ae14a70a59"/>
  </ds:schemaRefs>
</ds:datastoreItem>
</file>

<file path=customXml/itemProps4.xml><?xml version="1.0" encoding="utf-8"?>
<ds:datastoreItem xmlns:ds="http://schemas.openxmlformats.org/officeDocument/2006/customXml" ds:itemID="{5456C5B0-7A0C-497A-9254-F0C1CA79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Fetinci</dc:creator>
  <cp:keywords/>
  <dc:description/>
  <cp:lastModifiedBy>Dina Vilic</cp:lastModifiedBy>
  <cp:revision>70</cp:revision>
  <cp:lastPrinted>2026-01-16T11:18:00Z</cp:lastPrinted>
  <dcterms:created xsi:type="dcterms:W3CDTF">2026-01-16T11:18:00Z</dcterms:created>
  <dcterms:modified xsi:type="dcterms:W3CDTF">2026-05-26T17:25:00Z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0x010100A0D20BFACBE936408A5648ADDBB832F3</vt:lpwstr>
  </property>
  <property fmtid="{D5CDD505-2E9C-101B-9397-08002B2CF9AE}" pid="3" name="MediaServiceImageTags">
    <vt:lpwstr/>
  </property>
</Properties>
</file>